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FB96" w14:textId="0BA6DFB8" w:rsidR="00095F55" w:rsidRPr="00AF37A9" w:rsidRDefault="00095F55" w:rsidP="00E07FCA">
      <w:pPr>
        <w:spacing w:after="240" w:line="276" w:lineRule="auto"/>
        <w:jc w:val="center"/>
        <w:rPr>
          <w:rFonts w:ascii="Times New Roman" w:hAnsi="Times New Roman" w:cs="Times New Roman"/>
          <w:b/>
          <w:bCs/>
          <w:color w:val="0070C0"/>
          <w:sz w:val="36"/>
          <w:szCs w:val="36"/>
          <w:u w:val="single"/>
        </w:rPr>
      </w:pPr>
      <w:r w:rsidRPr="00AF37A9">
        <w:rPr>
          <w:rFonts w:ascii="Times New Roman" w:hAnsi="Times New Roman" w:cs="Times New Roman"/>
          <w:b/>
          <w:bCs/>
          <w:color w:val="0070C0"/>
          <w:sz w:val="36"/>
          <w:szCs w:val="36"/>
          <w:u w:val="single"/>
        </w:rPr>
        <w:t>SCHOOL</w:t>
      </w:r>
      <w:r w:rsidR="00FD4DB5" w:rsidRPr="00AF37A9">
        <w:rPr>
          <w:rFonts w:ascii="Times New Roman" w:hAnsi="Times New Roman" w:cs="Times New Roman"/>
          <w:b/>
          <w:bCs/>
          <w:color w:val="0070C0"/>
          <w:sz w:val="36"/>
          <w:szCs w:val="36"/>
          <w:u w:val="single"/>
        </w:rPr>
        <w:t xml:space="preserve"> </w:t>
      </w:r>
      <w:r w:rsidR="009B229B" w:rsidRPr="00AF37A9">
        <w:rPr>
          <w:rFonts w:ascii="Times New Roman" w:hAnsi="Times New Roman" w:cs="Times New Roman"/>
          <w:b/>
          <w:bCs/>
          <w:color w:val="0070C0"/>
          <w:sz w:val="36"/>
          <w:szCs w:val="36"/>
          <w:u w:val="single"/>
        </w:rPr>
        <w:t>CHOICE</w:t>
      </w:r>
    </w:p>
    <w:p w14:paraId="2E980EB0" w14:textId="77777777" w:rsidR="00E07FCA" w:rsidRPr="00C00512" w:rsidRDefault="00E07FCA" w:rsidP="00E07FCA">
      <w:pPr>
        <w:spacing w:after="240" w:line="276" w:lineRule="auto"/>
        <w:jc w:val="center"/>
        <w:rPr>
          <w:rFonts w:ascii="Times New Roman" w:hAnsi="Times New Roman" w:cs="Times New Roman"/>
          <w:b/>
          <w:bCs/>
          <w:sz w:val="28"/>
          <w:szCs w:val="28"/>
          <w:u w:val="single"/>
        </w:rPr>
      </w:pPr>
    </w:p>
    <w:p w14:paraId="3626D489" w14:textId="02B3251C" w:rsidR="00F02146" w:rsidRPr="00F02146" w:rsidRDefault="00F02146" w:rsidP="00F02146">
      <w:pPr>
        <w:pStyle w:val="ListParagraph"/>
        <w:numPr>
          <w:ilvl w:val="0"/>
          <w:numId w:val="6"/>
        </w:numPr>
        <w:spacing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DoWEA</w:t>
      </w:r>
      <w:proofErr w:type="spellEnd"/>
    </w:p>
    <w:p w14:paraId="57A7F13A" w14:textId="267F1770" w:rsidR="00916CE5" w:rsidRDefault="006A34EB" w:rsidP="003D2163">
      <w:pPr>
        <w:spacing w:line="276" w:lineRule="auto"/>
        <w:ind w:firstLine="720"/>
        <w:jc w:val="both"/>
        <w:rPr>
          <w:rFonts w:ascii="Times New Roman" w:hAnsi="Times New Roman" w:cs="Times New Roman"/>
          <w:sz w:val="24"/>
          <w:szCs w:val="24"/>
        </w:rPr>
      </w:pPr>
      <w:r w:rsidRPr="003D2163">
        <w:rPr>
          <w:rFonts w:ascii="Times New Roman" w:hAnsi="Times New Roman" w:cs="Times New Roman"/>
          <w:b/>
          <w:bCs/>
          <w:sz w:val="24"/>
          <w:szCs w:val="24"/>
        </w:rPr>
        <w:t>Seville Elementary and Middle School (SE</w:t>
      </w:r>
      <w:r w:rsidR="00F85FB0">
        <w:rPr>
          <w:rFonts w:ascii="Times New Roman" w:hAnsi="Times New Roman" w:cs="Times New Roman"/>
          <w:b/>
          <w:bCs/>
          <w:sz w:val="24"/>
          <w:szCs w:val="24"/>
        </w:rPr>
        <w:t>/</w:t>
      </w:r>
      <w:r w:rsidRPr="003D2163">
        <w:rPr>
          <w:rFonts w:ascii="Times New Roman" w:hAnsi="Times New Roman" w:cs="Times New Roman"/>
          <w:b/>
          <w:bCs/>
          <w:sz w:val="24"/>
          <w:szCs w:val="24"/>
        </w:rPr>
        <w:t>MS)</w:t>
      </w:r>
      <w:r w:rsidRPr="003D2163">
        <w:rPr>
          <w:rFonts w:ascii="Times New Roman" w:hAnsi="Times New Roman" w:cs="Times New Roman"/>
          <w:sz w:val="24"/>
          <w:szCs w:val="24"/>
        </w:rPr>
        <w:t xml:space="preserve"> </w:t>
      </w:r>
      <w:r w:rsidR="003D2163" w:rsidRPr="003D2163">
        <w:rPr>
          <w:rFonts w:ascii="Times New Roman" w:hAnsi="Times New Roman" w:cs="Times New Roman"/>
          <w:sz w:val="24"/>
          <w:szCs w:val="24"/>
        </w:rPr>
        <w:t xml:space="preserve">provides education services to students in </w:t>
      </w:r>
      <w:r w:rsidR="00D43A2D">
        <w:rPr>
          <w:rFonts w:ascii="Times New Roman" w:hAnsi="Times New Roman" w:cs="Times New Roman"/>
          <w:sz w:val="24"/>
          <w:szCs w:val="24"/>
        </w:rPr>
        <w:t>pre-</w:t>
      </w:r>
      <w:r w:rsidR="00D169D2">
        <w:rPr>
          <w:rFonts w:ascii="Times New Roman" w:hAnsi="Times New Roman" w:cs="Times New Roman"/>
          <w:sz w:val="24"/>
          <w:szCs w:val="24"/>
        </w:rPr>
        <w:t>k</w:t>
      </w:r>
      <w:r w:rsidR="003D2163" w:rsidRPr="003D2163">
        <w:rPr>
          <w:rFonts w:ascii="Times New Roman" w:hAnsi="Times New Roman" w:cs="Times New Roman"/>
          <w:sz w:val="24"/>
          <w:szCs w:val="24"/>
        </w:rPr>
        <w:t xml:space="preserve">indergarten through </w:t>
      </w:r>
      <w:r w:rsidR="00D169D2">
        <w:rPr>
          <w:rFonts w:ascii="Times New Roman" w:hAnsi="Times New Roman" w:cs="Times New Roman"/>
          <w:sz w:val="24"/>
          <w:szCs w:val="24"/>
        </w:rPr>
        <w:t>8</w:t>
      </w:r>
      <w:r w:rsidR="00D169D2" w:rsidRPr="00D169D2">
        <w:rPr>
          <w:rFonts w:ascii="Times New Roman" w:hAnsi="Times New Roman" w:cs="Times New Roman"/>
          <w:sz w:val="24"/>
          <w:szCs w:val="24"/>
          <w:vertAlign w:val="superscript"/>
        </w:rPr>
        <w:t>th</w:t>
      </w:r>
      <w:r w:rsidR="00D169D2">
        <w:rPr>
          <w:rFonts w:ascii="Times New Roman" w:hAnsi="Times New Roman" w:cs="Times New Roman"/>
          <w:sz w:val="24"/>
          <w:szCs w:val="24"/>
        </w:rPr>
        <w:t xml:space="preserve"> grade</w:t>
      </w:r>
      <w:r w:rsidR="003D2163">
        <w:rPr>
          <w:rFonts w:ascii="Times New Roman" w:hAnsi="Times New Roman" w:cs="Times New Roman"/>
          <w:sz w:val="24"/>
          <w:szCs w:val="24"/>
        </w:rPr>
        <w:t xml:space="preserve">. </w:t>
      </w:r>
      <w:r w:rsidR="003D2163" w:rsidRPr="003D2163">
        <w:rPr>
          <w:rFonts w:ascii="Times New Roman" w:hAnsi="Times New Roman" w:cs="Times New Roman"/>
          <w:sz w:val="24"/>
          <w:szCs w:val="24"/>
        </w:rPr>
        <w:t>The school has f</w:t>
      </w:r>
      <w:r w:rsidR="00D43A2D">
        <w:rPr>
          <w:rFonts w:ascii="Times New Roman" w:hAnsi="Times New Roman" w:cs="Times New Roman"/>
          <w:sz w:val="24"/>
          <w:szCs w:val="24"/>
        </w:rPr>
        <w:t>ive</w:t>
      </w:r>
      <w:r w:rsidR="003D2163" w:rsidRPr="003D2163">
        <w:rPr>
          <w:rFonts w:ascii="Times New Roman" w:hAnsi="Times New Roman" w:cs="Times New Roman"/>
          <w:sz w:val="24"/>
          <w:szCs w:val="24"/>
        </w:rPr>
        <w:t xml:space="preserve"> multi-</w:t>
      </w:r>
      <w:r w:rsidR="00D169D2">
        <w:rPr>
          <w:rFonts w:ascii="Times New Roman" w:hAnsi="Times New Roman" w:cs="Times New Roman"/>
          <w:sz w:val="24"/>
          <w:szCs w:val="24"/>
        </w:rPr>
        <w:t>grade</w:t>
      </w:r>
      <w:r w:rsidR="003D2163" w:rsidRPr="003D2163">
        <w:rPr>
          <w:rFonts w:ascii="Times New Roman" w:hAnsi="Times New Roman" w:cs="Times New Roman"/>
          <w:sz w:val="24"/>
          <w:szCs w:val="24"/>
        </w:rPr>
        <w:t xml:space="preserve"> general education classrooms</w:t>
      </w:r>
      <w:r w:rsidR="00916CE5">
        <w:rPr>
          <w:rFonts w:ascii="Times New Roman" w:hAnsi="Times New Roman" w:cs="Times New Roman"/>
          <w:sz w:val="24"/>
          <w:szCs w:val="24"/>
        </w:rPr>
        <w:t xml:space="preserve"> (</w:t>
      </w:r>
      <w:r w:rsidR="00D43A2D">
        <w:rPr>
          <w:rFonts w:ascii="Times New Roman" w:hAnsi="Times New Roman" w:cs="Times New Roman"/>
          <w:sz w:val="24"/>
          <w:szCs w:val="24"/>
        </w:rPr>
        <w:t xml:space="preserve">pre-kindergarten, </w:t>
      </w:r>
      <w:r w:rsidR="003D2163" w:rsidRPr="003D2163">
        <w:rPr>
          <w:rFonts w:ascii="Times New Roman" w:hAnsi="Times New Roman" w:cs="Times New Roman"/>
          <w:sz w:val="24"/>
          <w:szCs w:val="24"/>
        </w:rPr>
        <w:t>kindergarten and first grade, second and third grade, fourth and fifth grade, and</w:t>
      </w:r>
      <w:r w:rsidR="00D169D2">
        <w:rPr>
          <w:rFonts w:ascii="Times New Roman" w:hAnsi="Times New Roman" w:cs="Times New Roman"/>
          <w:sz w:val="24"/>
          <w:szCs w:val="24"/>
        </w:rPr>
        <w:t xml:space="preserve"> sixth </w:t>
      </w:r>
      <w:r w:rsidR="00D43A2D">
        <w:rPr>
          <w:rFonts w:ascii="Times New Roman" w:hAnsi="Times New Roman" w:cs="Times New Roman"/>
          <w:sz w:val="24"/>
          <w:szCs w:val="24"/>
        </w:rPr>
        <w:t>through ei</w:t>
      </w:r>
      <w:r w:rsidR="00D169D2">
        <w:rPr>
          <w:rFonts w:ascii="Times New Roman" w:hAnsi="Times New Roman" w:cs="Times New Roman"/>
          <w:sz w:val="24"/>
          <w:szCs w:val="24"/>
        </w:rPr>
        <w:t>ghth grade</w:t>
      </w:r>
      <w:r w:rsidR="00916CE5">
        <w:rPr>
          <w:rFonts w:ascii="Times New Roman" w:hAnsi="Times New Roman" w:cs="Times New Roman"/>
          <w:sz w:val="24"/>
          <w:szCs w:val="24"/>
        </w:rPr>
        <w:t xml:space="preserve">) and five </w:t>
      </w:r>
      <w:r w:rsidR="003D2163" w:rsidRPr="003D2163">
        <w:rPr>
          <w:rFonts w:ascii="Times New Roman" w:hAnsi="Times New Roman" w:cs="Times New Roman"/>
          <w:sz w:val="24"/>
          <w:szCs w:val="24"/>
        </w:rPr>
        <w:t>special classes</w:t>
      </w:r>
      <w:r w:rsidR="00916CE5">
        <w:rPr>
          <w:rFonts w:ascii="Times New Roman" w:hAnsi="Times New Roman" w:cs="Times New Roman"/>
          <w:sz w:val="24"/>
          <w:szCs w:val="24"/>
        </w:rPr>
        <w:t xml:space="preserve"> (</w:t>
      </w:r>
      <w:r w:rsidR="003D2163" w:rsidRPr="003D2163">
        <w:rPr>
          <w:rFonts w:ascii="Times New Roman" w:hAnsi="Times New Roman" w:cs="Times New Roman"/>
          <w:sz w:val="24"/>
          <w:szCs w:val="24"/>
        </w:rPr>
        <w:t>Host Nation, Art Enrichment, Health and Exercise, Technology, and Music Counseling</w:t>
      </w:r>
      <w:r w:rsidR="00916CE5">
        <w:rPr>
          <w:rFonts w:ascii="Times New Roman" w:hAnsi="Times New Roman" w:cs="Times New Roman"/>
          <w:sz w:val="24"/>
          <w:szCs w:val="24"/>
        </w:rPr>
        <w:t>)</w:t>
      </w:r>
      <w:r w:rsidR="003D2163" w:rsidRPr="003D2163">
        <w:rPr>
          <w:rFonts w:ascii="Times New Roman" w:hAnsi="Times New Roman" w:cs="Times New Roman"/>
          <w:sz w:val="24"/>
          <w:szCs w:val="24"/>
        </w:rPr>
        <w:t xml:space="preserve">. </w:t>
      </w:r>
    </w:p>
    <w:p w14:paraId="493653CD" w14:textId="3D19EBFD" w:rsidR="00C00512" w:rsidRPr="003D2163" w:rsidRDefault="00C00512" w:rsidP="00C00512">
      <w:pPr>
        <w:spacing w:line="276" w:lineRule="auto"/>
        <w:ind w:firstLine="720"/>
        <w:jc w:val="both"/>
        <w:rPr>
          <w:rFonts w:ascii="Times New Roman" w:hAnsi="Times New Roman" w:cs="Times New Roman"/>
          <w:sz w:val="24"/>
          <w:szCs w:val="24"/>
        </w:rPr>
      </w:pPr>
      <w:r w:rsidRPr="003D2163">
        <w:rPr>
          <w:rFonts w:ascii="Times New Roman" w:hAnsi="Times New Roman" w:cs="Times New Roman"/>
          <w:sz w:val="24"/>
          <w:szCs w:val="24"/>
        </w:rPr>
        <w:t>SE</w:t>
      </w:r>
      <w:r w:rsidR="00F85FB0">
        <w:rPr>
          <w:rFonts w:ascii="Times New Roman" w:hAnsi="Times New Roman" w:cs="Times New Roman"/>
          <w:sz w:val="24"/>
          <w:szCs w:val="24"/>
        </w:rPr>
        <w:t>/</w:t>
      </w:r>
      <w:r w:rsidRPr="003D2163">
        <w:rPr>
          <w:rFonts w:ascii="Times New Roman" w:hAnsi="Times New Roman" w:cs="Times New Roman"/>
          <w:sz w:val="24"/>
          <w:szCs w:val="24"/>
        </w:rPr>
        <w:t xml:space="preserve">MS offers various afterschool clubs and family activities throughout the school year. The </w:t>
      </w:r>
      <w:hyperlink r:id="rId5" w:history="1">
        <w:r w:rsidRPr="00C00512">
          <w:rPr>
            <w:rStyle w:val="Hyperlink"/>
            <w:rFonts w:ascii="Times New Roman" w:hAnsi="Times New Roman" w:cs="Times New Roman"/>
            <w:sz w:val="24"/>
            <w:szCs w:val="24"/>
          </w:rPr>
          <w:t>school’s website</w:t>
        </w:r>
      </w:hyperlink>
      <w:r w:rsidRPr="003D2163">
        <w:rPr>
          <w:rFonts w:ascii="Times New Roman" w:hAnsi="Times New Roman" w:cs="Times New Roman"/>
          <w:sz w:val="24"/>
          <w:szCs w:val="24"/>
        </w:rPr>
        <w:t xml:space="preserve"> has contact information. Click the linked words to learn more about</w:t>
      </w:r>
      <w:r w:rsidR="00F02146">
        <w:rPr>
          <w:rFonts w:ascii="Times New Roman" w:hAnsi="Times New Roman" w:cs="Times New Roman"/>
          <w:sz w:val="24"/>
          <w:szCs w:val="24"/>
        </w:rPr>
        <w:t xml:space="preserve"> </w:t>
      </w:r>
      <w:hyperlink r:id="rId6" w:history="1">
        <w:r w:rsidR="00C71E2F">
          <w:rPr>
            <w:rStyle w:val="Hyperlink"/>
            <w:rFonts w:ascii="Times New Roman" w:hAnsi="Times New Roman" w:cs="Times New Roman"/>
            <w:sz w:val="24"/>
            <w:szCs w:val="24"/>
          </w:rPr>
          <w:t>registration</w:t>
        </w:r>
      </w:hyperlink>
      <w:r w:rsidR="00C71E2F">
        <w:t>.</w:t>
      </w:r>
    </w:p>
    <w:p w14:paraId="20E1D607" w14:textId="77777777" w:rsidR="00886C1B" w:rsidRDefault="00886C1B" w:rsidP="00B11715">
      <w:pPr>
        <w:spacing w:after="0" w:line="276" w:lineRule="auto"/>
        <w:ind w:left="720"/>
        <w:jc w:val="both"/>
        <w:rPr>
          <w:rFonts w:ascii="Times New Roman" w:eastAsia="Times New Roman" w:hAnsi="Times New Roman" w:cs="Times New Roman"/>
          <w:sz w:val="24"/>
          <w:szCs w:val="24"/>
          <w:u w:val="single"/>
        </w:rPr>
      </w:pPr>
    </w:p>
    <w:p w14:paraId="2480A26A" w14:textId="1DE2CD11" w:rsidR="00B11715" w:rsidRPr="003F4DBA" w:rsidRDefault="00B11715" w:rsidP="00B11715">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u w:val="single"/>
        </w:rPr>
        <w:t>Seville Elementary and Middle School</w:t>
      </w:r>
      <w:r>
        <w:rPr>
          <w:rFonts w:ascii="Times New Roman" w:eastAsia="Times New Roman" w:hAnsi="Times New Roman" w:cs="Times New Roman"/>
          <w:sz w:val="24"/>
          <w:szCs w:val="24"/>
          <w:u w:val="single"/>
        </w:rPr>
        <w:t xml:space="preserve"> (SE</w:t>
      </w:r>
      <w:r w:rsidR="00F85FB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MS)</w:t>
      </w:r>
    </w:p>
    <w:p w14:paraId="75E38257" w14:textId="77777777" w:rsidR="00B11715" w:rsidRPr="003F4DBA" w:rsidRDefault="00B11715" w:rsidP="00B11715">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Unit 6582</w:t>
      </w:r>
    </w:p>
    <w:p w14:paraId="340C2889" w14:textId="77777777" w:rsidR="00B11715" w:rsidRPr="003F4DBA" w:rsidRDefault="00B11715" w:rsidP="00B11715">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DSN: 722-8464</w:t>
      </w:r>
    </w:p>
    <w:p w14:paraId="517BDD05" w14:textId="77777777" w:rsidR="00B11715" w:rsidRDefault="00B11715" w:rsidP="00B11715">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COM: +34-955-84-8464</w:t>
      </w:r>
    </w:p>
    <w:p w14:paraId="13ABD42A" w14:textId="77777777" w:rsidR="00C00512" w:rsidRPr="003F4DBA" w:rsidRDefault="00C00512" w:rsidP="00B11715">
      <w:pPr>
        <w:spacing w:after="0" w:line="276" w:lineRule="auto"/>
        <w:ind w:left="720"/>
        <w:jc w:val="both"/>
        <w:rPr>
          <w:rFonts w:ascii="Times New Roman" w:eastAsia="Times New Roman" w:hAnsi="Times New Roman" w:cs="Times New Roman"/>
          <w:sz w:val="24"/>
          <w:szCs w:val="24"/>
        </w:rPr>
      </w:pPr>
    </w:p>
    <w:p w14:paraId="03D55F11" w14:textId="0D019354" w:rsidR="00D169D2" w:rsidRDefault="00D169D2" w:rsidP="00D169D2">
      <w:pPr>
        <w:spacing w:line="276" w:lineRule="auto"/>
        <w:ind w:firstLine="720"/>
        <w:jc w:val="both"/>
        <w:rPr>
          <w:rFonts w:ascii="Times New Roman" w:hAnsi="Times New Roman" w:cs="Times New Roman"/>
          <w:sz w:val="24"/>
          <w:szCs w:val="24"/>
        </w:rPr>
      </w:pPr>
      <w:r w:rsidRPr="00414A76">
        <w:rPr>
          <w:rFonts w:ascii="Times New Roman" w:hAnsi="Times New Roman" w:cs="Times New Roman"/>
          <w:sz w:val="24"/>
          <w:szCs w:val="24"/>
        </w:rPr>
        <w:t>High school students (grades 9</w:t>
      </w:r>
      <w:r w:rsidRPr="00D169D2">
        <w:rPr>
          <w:rFonts w:ascii="Times New Roman" w:hAnsi="Times New Roman" w:cs="Times New Roman"/>
          <w:sz w:val="24"/>
          <w:szCs w:val="24"/>
          <w:vertAlign w:val="superscript"/>
        </w:rPr>
        <w:t>th</w:t>
      </w:r>
      <w:r w:rsidRPr="00414A76">
        <w:rPr>
          <w:rFonts w:ascii="Times New Roman" w:hAnsi="Times New Roman" w:cs="Times New Roman"/>
          <w:sz w:val="24"/>
          <w:szCs w:val="24"/>
        </w:rPr>
        <w:t>-12</w:t>
      </w:r>
      <w:r w:rsidRPr="00D169D2">
        <w:rPr>
          <w:rFonts w:ascii="Times New Roman" w:hAnsi="Times New Roman" w:cs="Times New Roman"/>
          <w:sz w:val="24"/>
          <w:szCs w:val="24"/>
          <w:vertAlign w:val="superscript"/>
        </w:rPr>
        <w:t>th</w:t>
      </w:r>
      <w:r w:rsidRPr="00414A76">
        <w:rPr>
          <w:rFonts w:ascii="Times New Roman" w:hAnsi="Times New Roman" w:cs="Times New Roman"/>
          <w:sz w:val="24"/>
          <w:szCs w:val="24"/>
        </w:rPr>
        <w:t xml:space="preserve">) can either, be bussed (3 - 4 hours round-trip per school day) to </w:t>
      </w:r>
      <w:r w:rsidRPr="00F85FB0">
        <w:rPr>
          <w:rFonts w:ascii="Times New Roman" w:hAnsi="Times New Roman" w:cs="Times New Roman"/>
          <w:b/>
          <w:bCs/>
          <w:sz w:val="24"/>
          <w:szCs w:val="24"/>
        </w:rPr>
        <w:t>David G. Farragut High School</w:t>
      </w:r>
      <w:r w:rsidRPr="00414A76">
        <w:rPr>
          <w:rFonts w:ascii="Times New Roman" w:hAnsi="Times New Roman" w:cs="Times New Roman"/>
          <w:sz w:val="24"/>
          <w:szCs w:val="24"/>
        </w:rPr>
        <w:t xml:space="preserve"> at Naval Station Rota</w:t>
      </w:r>
      <w:r w:rsidR="00D76D5D">
        <w:rPr>
          <w:rFonts w:ascii="Times New Roman" w:hAnsi="Times New Roman" w:cs="Times New Roman"/>
          <w:sz w:val="24"/>
          <w:szCs w:val="24"/>
        </w:rPr>
        <w:t xml:space="preserve"> (Rota HS)</w:t>
      </w:r>
      <w:r w:rsidRPr="00414A76">
        <w:rPr>
          <w:rFonts w:ascii="Times New Roman" w:hAnsi="Times New Roman" w:cs="Times New Roman"/>
          <w:sz w:val="24"/>
          <w:szCs w:val="24"/>
        </w:rPr>
        <w:t xml:space="preserve">, attend local Spanish schools without financial assistance from </w:t>
      </w:r>
      <w:proofErr w:type="spellStart"/>
      <w:r w:rsidRPr="00414A76">
        <w:rPr>
          <w:rFonts w:ascii="Times New Roman" w:hAnsi="Times New Roman" w:cs="Times New Roman"/>
          <w:sz w:val="24"/>
          <w:szCs w:val="24"/>
        </w:rPr>
        <w:t>Do</w:t>
      </w:r>
      <w:r w:rsidR="00E2271C">
        <w:rPr>
          <w:rFonts w:ascii="Times New Roman" w:hAnsi="Times New Roman" w:cs="Times New Roman"/>
          <w:sz w:val="24"/>
          <w:szCs w:val="24"/>
        </w:rPr>
        <w:t>W</w:t>
      </w:r>
      <w:r w:rsidRPr="00414A76">
        <w:rPr>
          <w:rFonts w:ascii="Times New Roman" w:hAnsi="Times New Roman" w:cs="Times New Roman"/>
          <w:sz w:val="24"/>
          <w:szCs w:val="24"/>
        </w:rPr>
        <w:t>EA</w:t>
      </w:r>
      <w:proofErr w:type="spellEnd"/>
      <w:r w:rsidR="00D76D5D">
        <w:rPr>
          <w:rFonts w:ascii="Times New Roman" w:hAnsi="Times New Roman" w:cs="Times New Roman"/>
          <w:sz w:val="24"/>
          <w:szCs w:val="24"/>
        </w:rPr>
        <w:t>,</w:t>
      </w:r>
      <w:r w:rsidRPr="00414A76">
        <w:rPr>
          <w:rFonts w:ascii="Times New Roman" w:hAnsi="Times New Roman" w:cs="Times New Roman"/>
          <w:sz w:val="24"/>
          <w:szCs w:val="24"/>
        </w:rPr>
        <w:t xml:space="preserve"> or enroll in homeschooling.</w:t>
      </w:r>
    </w:p>
    <w:p w14:paraId="2FCCF823" w14:textId="77777777" w:rsidR="00886C1B" w:rsidRDefault="00886C1B" w:rsidP="00F02146">
      <w:pPr>
        <w:spacing w:after="0" w:line="276" w:lineRule="auto"/>
        <w:ind w:left="720"/>
        <w:jc w:val="both"/>
        <w:rPr>
          <w:rFonts w:ascii="Times New Roman" w:eastAsia="Times New Roman" w:hAnsi="Times New Roman" w:cs="Times New Roman"/>
          <w:sz w:val="24"/>
          <w:szCs w:val="24"/>
          <w:u w:val="single"/>
        </w:rPr>
      </w:pPr>
    </w:p>
    <w:p w14:paraId="59FB11E1" w14:textId="12DC7DA6" w:rsidR="00F02146" w:rsidRPr="003F4DBA" w:rsidRDefault="00F02146" w:rsidP="00F02146">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u w:val="single"/>
        </w:rPr>
        <w:t>Rota Middle High School</w:t>
      </w:r>
      <w:r>
        <w:rPr>
          <w:rFonts w:ascii="Times New Roman" w:eastAsia="Times New Roman" w:hAnsi="Times New Roman" w:cs="Times New Roman"/>
          <w:sz w:val="24"/>
          <w:szCs w:val="24"/>
          <w:u w:val="single"/>
        </w:rPr>
        <w:t xml:space="preserve"> (DGF)</w:t>
      </w:r>
    </w:p>
    <w:p w14:paraId="0FE9D535" w14:textId="77777777" w:rsidR="00F02146" w:rsidRPr="003F4DBA" w:rsidRDefault="00F02146" w:rsidP="00F02146">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PSC 819 Box 63 FPO, AE 09645-0063, Spain</w:t>
      </w:r>
    </w:p>
    <w:p w14:paraId="18A51E62" w14:textId="77777777" w:rsidR="00F02146" w:rsidRPr="003F4DBA" w:rsidRDefault="00F02146" w:rsidP="00F02146">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DSN: 727-4181</w:t>
      </w:r>
    </w:p>
    <w:p w14:paraId="118B5E0F" w14:textId="77777777" w:rsidR="00F02146" w:rsidRPr="003F4DBA" w:rsidRDefault="00F02146" w:rsidP="00F02146">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COM: 34-956-82-4181</w:t>
      </w:r>
    </w:p>
    <w:p w14:paraId="2AA431BA" w14:textId="77777777" w:rsidR="00F02146" w:rsidRPr="003F4DBA" w:rsidRDefault="00F02146" w:rsidP="00F02146">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From US: 011-34-956-82-4181/4183</w:t>
      </w:r>
    </w:p>
    <w:p w14:paraId="662B3DFD" w14:textId="77777777" w:rsidR="00F02146" w:rsidRDefault="00F02146" w:rsidP="00D169D2">
      <w:pPr>
        <w:spacing w:line="276" w:lineRule="auto"/>
        <w:ind w:firstLine="720"/>
        <w:jc w:val="both"/>
        <w:rPr>
          <w:rFonts w:ascii="Times New Roman" w:hAnsi="Times New Roman" w:cs="Times New Roman"/>
          <w:sz w:val="24"/>
          <w:szCs w:val="24"/>
        </w:rPr>
      </w:pPr>
    </w:p>
    <w:p w14:paraId="009108B0" w14:textId="77777777" w:rsidR="00886C1B" w:rsidRDefault="00886C1B" w:rsidP="00D169D2">
      <w:pPr>
        <w:spacing w:line="276" w:lineRule="auto"/>
        <w:ind w:firstLine="720"/>
        <w:jc w:val="both"/>
        <w:rPr>
          <w:rFonts w:ascii="Times New Roman" w:hAnsi="Times New Roman" w:cs="Times New Roman"/>
          <w:sz w:val="24"/>
          <w:szCs w:val="24"/>
        </w:rPr>
      </w:pPr>
    </w:p>
    <w:p w14:paraId="604AA987" w14:textId="77777777" w:rsidR="00FC7B61" w:rsidRDefault="00FC7B61" w:rsidP="00FC7B61">
      <w:pPr>
        <w:pStyle w:val="ListParagraph"/>
        <w:numPr>
          <w:ilvl w:val="0"/>
          <w:numId w:val="6"/>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HOMESCHOOLING</w:t>
      </w:r>
    </w:p>
    <w:p w14:paraId="12809B71" w14:textId="6D206CE5" w:rsidR="001E334E" w:rsidRDefault="001E334E" w:rsidP="000B4EB2">
      <w:pPr>
        <w:spacing w:line="276" w:lineRule="auto"/>
        <w:ind w:firstLine="720"/>
        <w:jc w:val="both"/>
        <w:rPr>
          <w:rFonts w:ascii="Times New Roman" w:eastAsia="Arial" w:hAnsi="Times New Roman" w:cs="Times New Roman"/>
          <w:sz w:val="24"/>
          <w:szCs w:val="24"/>
        </w:rPr>
      </w:pPr>
      <w:r w:rsidRPr="00414A76">
        <w:rPr>
          <w:rFonts w:ascii="Times New Roman" w:eastAsia="Arial" w:hAnsi="Times New Roman" w:cs="Times New Roman"/>
          <w:b/>
          <w:bCs/>
          <w:sz w:val="24"/>
          <w:szCs w:val="24"/>
        </w:rPr>
        <w:t>Homeschool</w:t>
      </w:r>
      <w:r w:rsidR="00B11715">
        <w:rPr>
          <w:rFonts w:ascii="Times New Roman" w:eastAsia="Arial" w:hAnsi="Times New Roman" w:cs="Times New Roman"/>
          <w:b/>
          <w:bCs/>
          <w:sz w:val="24"/>
          <w:szCs w:val="24"/>
        </w:rPr>
        <w:t>ing</w:t>
      </w:r>
      <w:r w:rsidRPr="00414A76">
        <w:rPr>
          <w:rFonts w:ascii="Times New Roman" w:eastAsia="Arial" w:hAnsi="Times New Roman" w:cs="Times New Roman"/>
          <w:sz w:val="24"/>
          <w:szCs w:val="24"/>
        </w:rPr>
        <w:t xml:space="preserve"> </w:t>
      </w:r>
      <w:r w:rsidR="00B11715" w:rsidRPr="00B11715">
        <w:rPr>
          <w:rFonts w:ascii="Times New Roman" w:eastAsia="Arial" w:hAnsi="Times New Roman" w:cs="Times New Roman"/>
          <w:sz w:val="24"/>
          <w:szCs w:val="24"/>
        </w:rPr>
        <w:t>is generally not authorized in Spain, as is the case in most of Europe. However, there is an exception for U.S. military families stationed in Spain under the SOFA (Status of Forces Agreement) agreement. This exception may allow these families to participate in homeschooling.</w:t>
      </w:r>
      <w:r w:rsidR="00B11715">
        <w:rPr>
          <w:rFonts w:ascii="Times New Roman" w:eastAsia="Arial" w:hAnsi="Times New Roman" w:cs="Times New Roman"/>
          <w:sz w:val="24"/>
          <w:szCs w:val="24"/>
        </w:rPr>
        <w:t xml:space="preserve"> </w:t>
      </w:r>
      <w:r w:rsidR="00B11715" w:rsidRPr="00B11715">
        <w:rPr>
          <w:rFonts w:ascii="Times New Roman" w:eastAsia="Arial" w:hAnsi="Times New Roman" w:cs="Times New Roman"/>
          <w:sz w:val="24"/>
          <w:szCs w:val="24"/>
        </w:rPr>
        <w:t>In some cases, students who are homeschooled may still have the option to be enrolled at SE/MS and have access to certain school resources.</w:t>
      </w:r>
      <w:r w:rsidR="00B11715">
        <w:rPr>
          <w:rFonts w:ascii="Times New Roman" w:eastAsia="Arial" w:hAnsi="Times New Roman" w:cs="Times New Roman"/>
          <w:sz w:val="24"/>
          <w:szCs w:val="24"/>
        </w:rPr>
        <w:t xml:space="preserve"> </w:t>
      </w:r>
    </w:p>
    <w:p w14:paraId="0041F025" w14:textId="3077140F" w:rsidR="00E07FCA" w:rsidRPr="00F02146" w:rsidRDefault="00F009DC" w:rsidP="00E07FCA">
      <w:pPr>
        <w:pStyle w:val="ListParagraph"/>
        <w:numPr>
          <w:ilvl w:val="0"/>
          <w:numId w:val="6"/>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SPANISH SCHOOLS IN THE LOCAL AREA</w:t>
      </w:r>
    </w:p>
    <w:p w14:paraId="71987265" w14:textId="5BD16A5B" w:rsidR="005B49E9" w:rsidRDefault="00F009DC" w:rsidP="000B4EB2">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617EF" w:rsidRPr="00A617EF">
        <w:rPr>
          <w:rFonts w:ascii="Times New Roman" w:eastAsia="Times New Roman" w:hAnsi="Times New Roman" w:cs="Times New Roman"/>
          <w:sz w:val="24"/>
          <w:szCs w:val="24"/>
        </w:rPr>
        <w:t xml:space="preserve">here are multiple options for </w:t>
      </w:r>
      <w:r w:rsidR="00A617EF" w:rsidRPr="00A617EF">
        <w:rPr>
          <w:rFonts w:ascii="Times New Roman" w:eastAsia="Times New Roman" w:hAnsi="Times New Roman" w:cs="Times New Roman"/>
          <w:b/>
          <w:bCs/>
          <w:sz w:val="24"/>
          <w:szCs w:val="24"/>
        </w:rPr>
        <w:t xml:space="preserve">Spanish </w:t>
      </w:r>
      <w:r w:rsidR="006D1618" w:rsidRPr="00414A76">
        <w:rPr>
          <w:rFonts w:ascii="Times New Roman" w:eastAsia="Times New Roman" w:hAnsi="Times New Roman" w:cs="Times New Roman"/>
          <w:b/>
          <w:bCs/>
          <w:sz w:val="24"/>
          <w:szCs w:val="24"/>
        </w:rPr>
        <w:t>s</w:t>
      </w:r>
      <w:r w:rsidR="00A617EF" w:rsidRPr="00A617EF">
        <w:rPr>
          <w:rFonts w:ascii="Times New Roman" w:eastAsia="Times New Roman" w:hAnsi="Times New Roman" w:cs="Times New Roman"/>
          <w:b/>
          <w:bCs/>
          <w:sz w:val="24"/>
          <w:szCs w:val="24"/>
        </w:rPr>
        <w:t>chools</w:t>
      </w:r>
      <w:r>
        <w:rPr>
          <w:rFonts w:ascii="Times New Roman" w:eastAsia="Times New Roman" w:hAnsi="Times New Roman" w:cs="Times New Roman"/>
          <w:b/>
          <w:bCs/>
          <w:sz w:val="24"/>
          <w:szCs w:val="24"/>
        </w:rPr>
        <w:t xml:space="preserve"> </w:t>
      </w:r>
      <w:r w:rsidR="00C66B62" w:rsidRPr="00C66B62">
        <w:rPr>
          <w:rFonts w:ascii="Times New Roman" w:eastAsia="Times New Roman" w:hAnsi="Times New Roman" w:cs="Times New Roman"/>
          <w:sz w:val="24"/>
          <w:szCs w:val="24"/>
        </w:rPr>
        <w:t>in the local area</w:t>
      </w:r>
      <w:r w:rsidR="00A617EF" w:rsidRPr="00A617EF">
        <w:rPr>
          <w:rFonts w:ascii="Times New Roman" w:eastAsia="Times New Roman" w:hAnsi="Times New Roman" w:cs="Times New Roman"/>
          <w:sz w:val="24"/>
          <w:szCs w:val="24"/>
        </w:rPr>
        <w:t xml:space="preserve">, including </w:t>
      </w:r>
      <w:r w:rsidR="006D1618" w:rsidRPr="00414A76">
        <w:rPr>
          <w:rFonts w:ascii="Times New Roman" w:eastAsia="Times New Roman" w:hAnsi="Times New Roman" w:cs="Times New Roman"/>
          <w:sz w:val="24"/>
          <w:szCs w:val="24"/>
        </w:rPr>
        <w:t>d</w:t>
      </w:r>
      <w:r w:rsidR="00A617EF" w:rsidRPr="00A617EF">
        <w:rPr>
          <w:rFonts w:ascii="Times New Roman" w:eastAsia="Times New Roman" w:hAnsi="Times New Roman" w:cs="Times New Roman"/>
          <w:sz w:val="24"/>
          <w:szCs w:val="24"/>
        </w:rPr>
        <w:t xml:space="preserve">ay </w:t>
      </w:r>
      <w:r w:rsidR="006D1618" w:rsidRPr="00414A76">
        <w:rPr>
          <w:rFonts w:ascii="Times New Roman" w:eastAsia="Times New Roman" w:hAnsi="Times New Roman" w:cs="Times New Roman"/>
          <w:sz w:val="24"/>
          <w:szCs w:val="24"/>
        </w:rPr>
        <w:t>c</w:t>
      </w:r>
      <w:r w:rsidR="00A617EF" w:rsidRPr="00A617EF">
        <w:rPr>
          <w:rFonts w:ascii="Times New Roman" w:eastAsia="Times New Roman" w:hAnsi="Times New Roman" w:cs="Times New Roman"/>
          <w:sz w:val="24"/>
          <w:szCs w:val="24"/>
        </w:rPr>
        <w:t xml:space="preserve">are, </w:t>
      </w:r>
      <w:r w:rsidR="005B49E9" w:rsidRPr="00414A76">
        <w:rPr>
          <w:rFonts w:ascii="Times New Roman" w:eastAsia="Times New Roman" w:hAnsi="Times New Roman" w:cs="Times New Roman"/>
          <w:sz w:val="24"/>
          <w:szCs w:val="24"/>
        </w:rPr>
        <w:t xml:space="preserve">public </w:t>
      </w:r>
      <w:r w:rsidR="006D1618" w:rsidRPr="00414A76">
        <w:rPr>
          <w:rFonts w:ascii="Times New Roman" w:eastAsia="Times New Roman" w:hAnsi="Times New Roman" w:cs="Times New Roman"/>
          <w:sz w:val="24"/>
          <w:szCs w:val="24"/>
        </w:rPr>
        <w:t>s</w:t>
      </w:r>
      <w:r w:rsidR="00A617EF" w:rsidRPr="00A617EF">
        <w:rPr>
          <w:rFonts w:ascii="Times New Roman" w:eastAsia="Times New Roman" w:hAnsi="Times New Roman" w:cs="Times New Roman"/>
          <w:sz w:val="24"/>
          <w:szCs w:val="24"/>
        </w:rPr>
        <w:t xml:space="preserve">chool, </w:t>
      </w:r>
      <w:r w:rsidR="006D1618" w:rsidRPr="00414A76">
        <w:rPr>
          <w:rFonts w:ascii="Times New Roman" w:eastAsia="Times New Roman" w:hAnsi="Times New Roman" w:cs="Times New Roman"/>
          <w:sz w:val="24"/>
          <w:szCs w:val="24"/>
        </w:rPr>
        <w:t>p</w:t>
      </w:r>
      <w:r w:rsidR="00A617EF" w:rsidRPr="00A617EF">
        <w:rPr>
          <w:rFonts w:ascii="Times New Roman" w:eastAsia="Times New Roman" w:hAnsi="Times New Roman" w:cs="Times New Roman"/>
          <w:sz w:val="24"/>
          <w:szCs w:val="24"/>
        </w:rPr>
        <w:t xml:space="preserve">ublicly </w:t>
      </w:r>
      <w:r w:rsidR="006D1618" w:rsidRPr="00414A76">
        <w:rPr>
          <w:rFonts w:ascii="Times New Roman" w:eastAsia="Times New Roman" w:hAnsi="Times New Roman" w:cs="Times New Roman"/>
          <w:sz w:val="24"/>
          <w:szCs w:val="24"/>
        </w:rPr>
        <w:t>f</w:t>
      </w:r>
      <w:r w:rsidR="00A617EF" w:rsidRPr="00A617EF">
        <w:rPr>
          <w:rFonts w:ascii="Times New Roman" w:eastAsia="Times New Roman" w:hAnsi="Times New Roman" w:cs="Times New Roman"/>
          <w:sz w:val="24"/>
          <w:szCs w:val="24"/>
        </w:rPr>
        <w:t xml:space="preserve">unded </w:t>
      </w:r>
      <w:r w:rsidR="005B49E9" w:rsidRPr="00414A76">
        <w:rPr>
          <w:rFonts w:ascii="Times New Roman" w:eastAsia="Times New Roman" w:hAnsi="Times New Roman" w:cs="Times New Roman"/>
          <w:sz w:val="24"/>
          <w:szCs w:val="24"/>
        </w:rPr>
        <w:t>independent</w:t>
      </w:r>
      <w:r w:rsidR="00A617EF" w:rsidRPr="00A617EF">
        <w:rPr>
          <w:rFonts w:ascii="Times New Roman" w:eastAsia="Times New Roman" w:hAnsi="Times New Roman" w:cs="Times New Roman"/>
          <w:sz w:val="24"/>
          <w:szCs w:val="24"/>
        </w:rPr>
        <w:t xml:space="preserve"> </w:t>
      </w:r>
      <w:r w:rsidR="006D1618" w:rsidRPr="00414A76">
        <w:rPr>
          <w:rFonts w:ascii="Times New Roman" w:eastAsia="Times New Roman" w:hAnsi="Times New Roman" w:cs="Times New Roman"/>
          <w:sz w:val="24"/>
          <w:szCs w:val="24"/>
        </w:rPr>
        <w:t>s</w:t>
      </w:r>
      <w:r w:rsidR="00A617EF" w:rsidRPr="00A617EF">
        <w:rPr>
          <w:rFonts w:ascii="Times New Roman" w:eastAsia="Times New Roman" w:hAnsi="Times New Roman" w:cs="Times New Roman"/>
          <w:sz w:val="24"/>
          <w:szCs w:val="24"/>
        </w:rPr>
        <w:t xml:space="preserve">chool “charter school”, </w:t>
      </w:r>
      <w:r w:rsidR="005B49E9" w:rsidRPr="00414A76">
        <w:rPr>
          <w:rFonts w:ascii="Times New Roman" w:eastAsia="Times New Roman" w:hAnsi="Times New Roman" w:cs="Times New Roman"/>
          <w:sz w:val="24"/>
          <w:szCs w:val="24"/>
        </w:rPr>
        <w:t>private</w:t>
      </w:r>
      <w:r w:rsidR="00A617EF" w:rsidRPr="00A617EF">
        <w:rPr>
          <w:rFonts w:ascii="Times New Roman" w:eastAsia="Times New Roman" w:hAnsi="Times New Roman" w:cs="Times New Roman"/>
          <w:sz w:val="24"/>
          <w:szCs w:val="24"/>
        </w:rPr>
        <w:t xml:space="preserve"> </w:t>
      </w:r>
      <w:r w:rsidR="006D1618" w:rsidRPr="00414A76">
        <w:rPr>
          <w:rFonts w:ascii="Times New Roman" w:eastAsia="Times New Roman" w:hAnsi="Times New Roman" w:cs="Times New Roman"/>
          <w:sz w:val="24"/>
          <w:szCs w:val="24"/>
        </w:rPr>
        <w:t>s</w:t>
      </w:r>
      <w:r w:rsidR="00A617EF" w:rsidRPr="00A617EF">
        <w:rPr>
          <w:rFonts w:ascii="Times New Roman" w:eastAsia="Times New Roman" w:hAnsi="Times New Roman" w:cs="Times New Roman"/>
          <w:sz w:val="24"/>
          <w:szCs w:val="24"/>
        </w:rPr>
        <w:t xml:space="preserve">chool, and </w:t>
      </w:r>
      <w:r w:rsidR="006D1618" w:rsidRPr="00414A76">
        <w:rPr>
          <w:rFonts w:ascii="Times New Roman" w:eastAsia="Times New Roman" w:hAnsi="Times New Roman" w:cs="Times New Roman"/>
          <w:sz w:val="24"/>
          <w:szCs w:val="24"/>
        </w:rPr>
        <w:t>i</w:t>
      </w:r>
      <w:r w:rsidR="00A617EF" w:rsidRPr="00A617EF">
        <w:rPr>
          <w:rFonts w:ascii="Times New Roman" w:eastAsia="Times New Roman" w:hAnsi="Times New Roman" w:cs="Times New Roman"/>
          <w:sz w:val="24"/>
          <w:szCs w:val="24"/>
        </w:rPr>
        <w:t xml:space="preserve">nternational </w:t>
      </w:r>
      <w:r w:rsidR="006D1618" w:rsidRPr="00414A76">
        <w:rPr>
          <w:rFonts w:ascii="Times New Roman" w:eastAsia="Times New Roman" w:hAnsi="Times New Roman" w:cs="Times New Roman"/>
          <w:sz w:val="24"/>
          <w:szCs w:val="24"/>
        </w:rPr>
        <w:t>s</w:t>
      </w:r>
      <w:r w:rsidR="00A617EF" w:rsidRPr="00A617EF">
        <w:rPr>
          <w:rFonts w:ascii="Times New Roman" w:eastAsia="Times New Roman" w:hAnsi="Times New Roman" w:cs="Times New Roman"/>
          <w:sz w:val="24"/>
          <w:szCs w:val="24"/>
        </w:rPr>
        <w:t xml:space="preserve">chool. </w:t>
      </w:r>
    </w:p>
    <w:p w14:paraId="257A6091" w14:textId="701E882F" w:rsidR="00C00512" w:rsidRPr="00414A76" w:rsidRDefault="00C00512" w:rsidP="000B4EB2">
      <w:pPr>
        <w:spacing w:line="276" w:lineRule="auto"/>
        <w:ind w:firstLine="720"/>
        <w:jc w:val="both"/>
        <w:rPr>
          <w:rFonts w:ascii="Times New Roman" w:eastAsia="Times New Roman" w:hAnsi="Times New Roman" w:cs="Times New Roman"/>
          <w:sz w:val="24"/>
          <w:szCs w:val="24"/>
        </w:rPr>
      </w:pPr>
      <w:r w:rsidRPr="00A617EF">
        <w:rPr>
          <w:rFonts w:ascii="Times New Roman" w:eastAsia="Times New Roman" w:hAnsi="Times New Roman" w:cs="Times New Roman"/>
          <w:sz w:val="24"/>
          <w:szCs w:val="24"/>
        </w:rPr>
        <w:t>Spanish</w:t>
      </w:r>
      <w:r w:rsidRPr="00414A76">
        <w:rPr>
          <w:rFonts w:ascii="Times New Roman" w:eastAsia="Times New Roman" w:hAnsi="Times New Roman" w:cs="Times New Roman"/>
          <w:sz w:val="24"/>
          <w:szCs w:val="24"/>
        </w:rPr>
        <w:t xml:space="preserve"> public</w:t>
      </w:r>
      <w:r w:rsidRPr="00A617EF">
        <w:rPr>
          <w:rFonts w:ascii="Times New Roman" w:eastAsia="Times New Roman" w:hAnsi="Times New Roman" w:cs="Times New Roman"/>
          <w:sz w:val="24"/>
          <w:szCs w:val="24"/>
        </w:rPr>
        <w:t xml:space="preserve"> schools are in high demand; to ensure access, it is </w:t>
      </w:r>
      <w:r w:rsidRPr="00414A76">
        <w:rPr>
          <w:rFonts w:ascii="Times New Roman" w:eastAsia="Times New Roman" w:hAnsi="Times New Roman" w:cs="Times New Roman"/>
          <w:sz w:val="24"/>
          <w:szCs w:val="24"/>
        </w:rPr>
        <w:t xml:space="preserve">highly </w:t>
      </w:r>
      <w:r w:rsidRPr="00A617EF">
        <w:rPr>
          <w:rFonts w:ascii="Times New Roman" w:eastAsia="Times New Roman" w:hAnsi="Times New Roman" w:cs="Times New Roman"/>
          <w:sz w:val="24"/>
          <w:szCs w:val="24"/>
        </w:rPr>
        <w:t>recommended to enroll your child as soon as the school registration process begins. Pre-enrollment takes place in March (April for daycare).</w:t>
      </w:r>
      <w:r w:rsidRPr="00414A76">
        <w:rPr>
          <w:rFonts w:ascii="Times New Roman" w:eastAsia="Times New Roman" w:hAnsi="Times New Roman" w:cs="Times New Roman"/>
          <w:sz w:val="24"/>
          <w:szCs w:val="24"/>
        </w:rPr>
        <w:t xml:space="preserve"> You </w:t>
      </w:r>
      <w:r w:rsidRPr="00A617EF">
        <w:rPr>
          <w:rFonts w:ascii="Times New Roman" w:eastAsia="Times New Roman" w:hAnsi="Times New Roman" w:cs="Times New Roman"/>
          <w:sz w:val="24"/>
          <w:szCs w:val="24"/>
        </w:rPr>
        <w:t>will need these documents</w:t>
      </w:r>
      <w:r w:rsidRPr="00414A76">
        <w:rPr>
          <w:rFonts w:ascii="Times New Roman" w:eastAsia="Times New Roman" w:hAnsi="Times New Roman" w:cs="Times New Roman"/>
          <w:sz w:val="24"/>
          <w:szCs w:val="24"/>
        </w:rPr>
        <w:t xml:space="preserve">: child’s birth certificate and passport (copy), parent’s passports (copy), and </w:t>
      </w:r>
      <w:r w:rsidR="000B4EB2">
        <w:rPr>
          <w:rFonts w:ascii="Times New Roman" w:eastAsia="Times New Roman" w:hAnsi="Times New Roman" w:cs="Times New Roman"/>
          <w:sz w:val="24"/>
          <w:szCs w:val="24"/>
        </w:rPr>
        <w:t>proof of residency</w:t>
      </w:r>
      <w:r w:rsidRPr="00414A76">
        <w:rPr>
          <w:rFonts w:ascii="Times New Roman" w:eastAsia="Times New Roman" w:hAnsi="Times New Roman" w:cs="Times New Roman"/>
          <w:sz w:val="24"/>
          <w:szCs w:val="24"/>
        </w:rPr>
        <w:t>.</w:t>
      </w:r>
    </w:p>
    <w:p w14:paraId="7B030723" w14:textId="77777777" w:rsidR="00C00512" w:rsidRDefault="00C00512" w:rsidP="00C00512">
      <w:pPr>
        <w:spacing w:line="276" w:lineRule="auto"/>
        <w:jc w:val="both"/>
        <w:rPr>
          <w:rFonts w:ascii="Times New Roman" w:eastAsia="Times New Roman" w:hAnsi="Times New Roman" w:cs="Times New Roman"/>
          <w:sz w:val="24"/>
          <w:szCs w:val="24"/>
        </w:rPr>
      </w:pPr>
      <w:r w:rsidRPr="00A617EF">
        <w:rPr>
          <w:rFonts w:ascii="Times New Roman" w:eastAsia="Times New Roman" w:hAnsi="Times New Roman" w:cs="Times New Roman"/>
          <w:sz w:val="24"/>
          <w:szCs w:val="24"/>
        </w:rPr>
        <w:t> </w:t>
      </w:r>
      <w:r w:rsidRPr="00414A76">
        <w:rPr>
          <w:rFonts w:ascii="Times New Roman" w:eastAsia="Times New Roman" w:hAnsi="Times New Roman" w:cs="Times New Roman"/>
          <w:sz w:val="24"/>
          <w:szCs w:val="24"/>
        </w:rPr>
        <w:tab/>
        <w:t xml:space="preserve">If considering a Spanish private school for your child(ren) please keep in mind, private schools set their own admission policy; they have the freedom to establish the criteria they consider to be pertinent. When applying for admission, families will be asked to present their child’s educational records and a school report (if applicable). Additionally, the child </w:t>
      </w:r>
      <w:r>
        <w:rPr>
          <w:rFonts w:ascii="Times New Roman" w:eastAsia="Times New Roman" w:hAnsi="Times New Roman" w:cs="Times New Roman"/>
          <w:sz w:val="24"/>
          <w:szCs w:val="24"/>
        </w:rPr>
        <w:t>will</w:t>
      </w:r>
      <w:r w:rsidRPr="00414A76">
        <w:rPr>
          <w:rFonts w:ascii="Times New Roman" w:eastAsia="Times New Roman" w:hAnsi="Times New Roman" w:cs="Times New Roman"/>
          <w:sz w:val="24"/>
          <w:szCs w:val="24"/>
        </w:rPr>
        <w:t xml:space="preserve"> take an admission test prior to being enrolled.</w:t>
      </w:r>
    </w:p>
    <w:p w14:paraId="2F2BBDF4" w14:textId="77777777" w:rsidR="00C66B62" w:rsidRPr="00414A76" w:rsidRDefault="00C66B62" w:rsidP="00C00512">
      <w:pPr>
        <w:spacing w:line="276" w:lineRule="auto"/>
        <w:jc w:val="both"/>
        <w:rPr>
          <w:rFonts w:ascii="Times New Roman" w:eastAsia="Times New Roman" w:hAnsi="Times New Roman" w:cs="Times New Roman"/>
          <w:sz w:val="24"/>
          <w:szCs w:val="24"/>
        </w:rPr>
      </w:pPr>
    </w:p>
    <w:p w14:paraId="741647D3" w14:textId="4BEFA41D" w:rsidR="008243F6" w:rsidRPr="001C4E58" w:rsidRDefault="008243F6" w:rsidP="001C4E58">
      <w:pPr>
        <w:pStyle w:val="ListParagraph"/>
        <w:numPr>
          <w:ilvl w:val="0"/>
          <w:numId w:val="7"/>
        </w:numPr>
        <w:spacing w:after="240" w:line="276" w:lineRule="auto"/>
        <w:jc w:val="both"/>
        <w:rPr>
          <w:rFonts w:ascii="Times New Roman" w:hAnsi="Times New Roman" w:cs="Times New Roman"/>
          <w:sz w:val="24"/>
          <w:szCs w:val="24"/>
        </w:rPr>
      </w:pPr>
      <w:r w:rsidRPr="001C4E58">
        <w:rPr>
          <w:rFonts w:ascii="Times New Roman" w:hAnsi="Times New Roman" w:cs="Times New Roman"/>
          <w:sz w:val="24"/>
          <w:szCs w:val="24"/>
        </w:rPr>
        <w:t>Academic equivalents:</w:t>
      </w:r>
    </w:p>
    <w:tbl>
      <w:tblPr>
        <w:tblW w:w="0" w:type="auto"/>
        <w:tblInd w:w="108" w:type="dxa"/>
        <w:tblCellMar>
          <w:left w:w="10" w:type="dxa"/>
          <w:right w:w="10" w:type="dxa"/>
        </w:tblCellMar>
        <w:tblLook w:val="04A0" w:firstRow="1" w:lastRow="0" w:firstColumn="1" w:lastColumn="0" w:noHBand="0" w:noVBand="1"/>
      </w:tblPr>
      <w:tblGrid>
        <w:gridCol w:w="2756"/>
        <w:gridCol w:w="3022"/>
        <w:gridCol w:w="3276"/>
      </w:tblGrid>
      <w:tr w:rsidR="008243F6" w:rsidRPr="00E471CB" w14:paraId="62D2EBC2" w14:textId="77777777" w:rsidTr="00CF5960">
        <w:tc>
          <w:tcPr>
            <w:tcW w:w="2756" w:type="dxa"/>
            <w:tcBorders>
              <w:top w:val="single" w:sz="24" w:space="0" w:color="000000"/>
              <w:left w:val="single" w:sz="24" w:space="0" w:color="000000"/>
              <w:bottom w:val="single" w:sz="4" w:space="0" w:color="000000"/>
              <w:right w:val="single" w:sz="24" w:space="0" w:color="000000"/>
            </w:tcBorders>
            <w:shd w:val="clear" w:color="000000" w:fill="FFFFFF"/>
            <w:tcMar>
              <w:left w:w="108" w:type="dxa"/>
              <w:right w:w="108" w:type="dxa"/>
            </w:tcMar>
            <w:vAlign w:val="center"/>
          </w:tcPr>
          <w:p w14:paraId="15CE5823" w14:textId="77777777" w:rsidR="008243F6" w:rsidRPr="00E471CB" w:rsidRDefault="008243F6" w:rsidP="00CF5960">
            <w:pPr>
              <w:spacing w:after="0" w:line="276" w:lineRule="auto"/>
              <w:jc w:val="center"/>
              <w:rPr>
                <w:rFonts w:ascii="Times New Roman" w:hAnsi="Times New Roman" w:cs="Times New Roman"/>
                <w:b/>
                <w:color w:val="1F4E79" w:themeColor="accent5" w:themeShade="80"/>
              </w:rPr>
            </w:pPr>
            <w:r w:rsidRPr="00E471CB">
              <w:rPr>
                <w:rFonts w:ascii="Times New Roman" w:eastAsia="Arial" w:hAnsi="Times New Roman" w:cs="Times New Roman"/>
                <w:b/>
                <w:color w:val="1F4E79" w:themeColor="accent5" w:themeShade="80"/>
              </w:rPr>
              <w:t>SPAIN</w:t>
            </w:r>
          </w:p>
        </w:tc>
        <w:tc>
          <w:tcPr>
            <w:tcW w:w="3022" w:type="dxa"/>
            <w:tcBorders>
              <w:top w:val="single" w:sz="2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2817F6EE" w14:textId="77777777" w:rsidR="008243F6" w:rsidRPr="00E471CB" w:rsidRDefault="008243F6" w:rsidP="00CF5960">
            <w:pPr>
              <w:spacing w:after="0" w:line="276" w:lineRule="auto"/>
              <w:jc w:val="center"/>
              <w:rPr>
                <w:rFonts w:ascii="Times New Roman" w:eastAsia="Calibri" w:hAnsi="Times New Roman" w:cs="Times New Roman"/>
                <w:color w:val="1F4E79" w:themeColor="accent5" w:themeShade="80"/>
              </w:rPr>
            </w:pPr>
          </w:p>
        </w:tc>
        <w:tc>
          <w:tcPr>
            <w:tcW w:w="3276" w:type="dxa"/>
            <w:tcBorders>
              <w:top w:val="single" w:sz="24" w:space="0" w:color="000000"/>
              <w:left w:val="single" w:sz="24" w:space="0" w:color="000000"/>
              <w:bottom w:val="single" w:sz="4" w:space="0" w:color="000000"/>
              <w:right w:val="single" w:sz="24" w:space="0" w:color="000000"/>
            </w:tcBorders>
            <w:shd w:val="clear" w:color="000000" w:fill="FFFFFF"/>
            <w:tcMar>
              <w:left w:w="108" w:type="dxa"/>
              <w:right w:w="108" w:type="dxa"/>
            </w:tcMar>
            <w:vAlign w:val="center"/>
          </w:tcPr>
          <w:p w14:paraId="3A68D57D" w14:textId="7678D87C" w:rsidR="008243F6" w:rsidRPr="00E471CB" w:rsidRDefault="008243F6" w:rsidP="00CF5960">
            <w:pPr>
              <w:spacing w:after="0" w:line="276" w:lineRule="auto"/>
              <w:jc w:val="center"/>
              <w:rPr>
                <w:rFonts w:ascii="Times New Roman" w:hAnsi="Times New Roman" w:cs="Times New Roman"/>
                <w:b/>
                <w:color w:val="1F4E79" w:themeColor="accent5" w:themeShade="80"/>
              </w:rPr>
            </w:pPr>
            <w:r w:rsidRPr="00E471CB">
              <w:rPr>
                <w:rFonts w:ascii="Times New Roman" w:eastAsia="Arial" w:hAnsi="Times New Roman" w:cs="Times New Roman"/>
                <w:b/>
                <w:color w:val="1F4E79" w:themeColor="accent5" w:themeShade="80"/>
              </w:rPr>
              <w:t>U.S.</w:t>
            </w:r>
          </w:p>
        </w:tc>
      </w:tr>
      <w:tr w:rsidR="008243F6" w:rsidRPr="00E471CB" w14:paraId="77AD5149" w14:textId="77777777" w:rsidTr="00F07283">
        <w:tc>
          <w:tcPr>
            <w:tcW w:w="275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50AB590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1º INFANTIL</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58833C6E" w14:textId="3A4264FF"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3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3DB22E77" w14:textId="135BBA4D" w:rsidR="008243F6" w:rsidRPr="00F07283" w:rsidRDefault="00D43A2D" w:rsidP="00CF5960">
            <w:pPr>
              <w:spacing w:after="0" w:line="276" w:lineRule="auto"/>
              <w:jc w:val="center"/>
              <w:rPr>
                <w:rFonts w:ascii="Times New Roman" w:eastAsia="Arial" w:hAnsi="Times New Roman" w:cs="Times New Roman"/>
                <w:color w:val="1F4E79" w:themeColor="accent5" w:themeShade="80"/>
              </w:rPr>
            </w:pPr>
            <w:r>
              <w:rPr>
                <w:rFonts w:ascii="Times New Roman" w:eastAsia="Arial" w:hAnsi="Times New Roman" w:cs="Times New Roman"/>
                <w:color w:val="1F4E79" w:themeColor="accent5" w:themeShade="80"/>
              </w:rPr>
              <w:t>PRE-</w:t>
            </w:r>
            <w:r w:rsidRPr="00E471CB">
              <w:rPr>
                <w:rFonts w:ascii="Times New Roman" w:eastAsia="Arial" w:hAnsi="Times New Roman" w:cs="Times New Roman"/>
                <w:color w:val="1F4E79" w:themeColor="accent5" w:themeShade="80"/>
              </w:rPr>
              <w:t>KINDERGARTEN</w:t>
            </w:r>
          </w:p>
        </w:tc>
      </w:tr>
      <w:tr w:rsidR="008243F6" w:rsidRPr="00E471CB" w14:paraId="7A7CCAC2" w14:textId="77777777" w:rsidTr="00F07283">
        <w:tc>
          <w:tcPr>
            <w:tcW w:w="275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4F14575A"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2º INFANTIL</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5A67FF05" w14:textId="5815625E"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4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62AF4F29" w14:textId="76EF0981" w:rsidR="008243F6" w:rsidRPr="00F07283" w:rsidRDefault="00D43A2D" w:rsidP="00CF5960">
            <w:pPr>
              <w:spacing w:after="0" w:line="276" w:lineRule="auto"/>
              <w:jc w:val="center"/>
              <w:rPr>
                <w:rFonts w:ascii="Times New Roman" w:eastAsia="Arial" w:hAnsi="Times New Roman" w:cs="Times New Roman"/>
                <w:color w:val="1F4E79" w:themeColor="accent5" w:themeShade="80"/>
              </w:rPr>
            </w:pPr>
            <w:r>
              <w:rPr>
                <w:rFonts w:ascii="Times New Roman" w:eastAsia="Arial" w:hAnsi="Times New Roman" w:cs="Times New Roman"/>
                <w:color w:val="1F4E79" w:themeColor="accent5" w:themeShade="80"/>
              </w:rPr>
              <w:t xml:space="preserve">PRE- </w:t>
            </w:r>
            <w:r w:rsidRPr="00E471CB">
              <w:rPr>
                <w:rFonts w:ascii="Times New Roman" w:eastAsia="Arial" w:hAnsi="Times New Roman" w:cs="Times New Roman"/>
                <w:color w:val="1F4E79" w:themeColor="accent5" w:themeShade="80"/>
              </w:rPr>
              <w:t>KINDERGARTEN</w:t>
            </w:r>
          </w:p>
        </w:tc>
      </w:tr>
      <w:tr w:rsidR="008243F6" w:rsidRPr="00E471CB" w14:paraId="26FD0A6E"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207B5FC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3º INFANTIL</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38160CF7" w14:textId="476BA4E3"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5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CCC0D9"/>
            <w:tcMar>
              <w:left w:w="108" w:type="dxa"/>
              <w:right w:w="108" w:type="dxa"/>
            </w:tcMar>
            <w:vAlign w:val="center"/>
          </w:tcPr>
          <w:p w14:paraId="40FC37FF"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KINDERGARTEN</w:t>
            </w:r>
          </w:p>
        </w:tc>
      </w:tr>
      <w:tr w:rsidR="008243F6" w:rsidRPr="00E471CB" w14:paraId="03FCFC23"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5485DACD"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2E27D732" w14:textId="151611D3"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6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49776225"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w:t>
            </w:r>
            <w:r w:rsidRPr="00E471CB">
              <w:rPr>
                <w:rFonts w:ascii="Times New Roman" w:eastAsia="Arial" w:hAnsi="Times New Roman" w:cs="Times New Roman"/>
                <w:color w:val="1F4E79" w:themeColor="accent5" w:themeShade="80"/>
                <w:vertAlign w:val="superscript"/>
              </w:rPr>
              <w:t>st</w:t>
            </w:r>
            <w:r w:rsidRPr="00E471CB">
              <w:rPr>
                <w:rFonts w:ascii="Times New Roman" w:eastAsia="Arial" w:hAnsi="Times New Roman" w:cs="Times New Roman"/>
                <w:color w:val="1F4E79" w:themeColor="accent5" w:themeShade="80"/>
              </w:rPr>
              <w:t xml:space="preserve"> grade ELEMENTARY</w:t>
            </w:r>
          </w:p>
        </w:tc>
      </w:tr>
      <w:tr w:rsidR="008243F6" w:rsidRPr="00E471CB" w14:paraId="63335AFB"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1B618443"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2º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071BC500" w14:textId="0AB67A09"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7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4F614F7D"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2</w:t>
            </w:r>
            <w:r w:rsidRPr="00E471CB">
              <w:rPr>
                <w:rFonts w:ascii="Times New Roman" w:eastAsia="Arial" w:hAnsi="Times New Roman" w:cs="Times New Roman"/>
                <w:color w:val="1F4E79" w:themeColor="accent5" w:themeShade="80"/>
                <w:vertAlign w:val="superscript"/>
              </w:rPr>
              <w:t>nd</w:t>
            </w:r>
            <w:r w:rsidRPr="00E471CB">
              <w:rPr>
                <w:rFonts w:ascii="Times New Roman" w:eastAsia="Arial" w:hAnsi="Times New Roman" w:cs="Times New Roman"/>
                <w:color w:val="1F4E79" w:themeColor="accent5" w:themeShade="80"/>
              </w:rPr>
              <w:t xml:space="preserve"> grade ELEMENTARY</w:t>
            </w:r>
          </w:p>
        </w:tc>
      </w:tr>
      <w:tr w:rsidR="008243F6" w:rsidRPr="00E471CB" w14:paraId="60565D58"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4436309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3º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6DF2EFCA" w14:textId="15746F75"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8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1BE5F78B"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3</w:t>
            </w:r>
            <w:r w:rsidRPr="00E471CB">
              <w:rPr>
                <w:rFonts w:ascii="Times New Roman" w:eastAsia="Arial" w:hAnsi="Times New Roman" w:cs="Times New Roman"/>
                <w:color w:val="1F4E79" w:themeColor="accent5" w:themeShade="80"/>
                <w:vertAlign w:val="superscript"/>
              </w:rPr>
              <w:t>rd</w:t>
            </w:r>
            <w:r w:rsidRPr="00E471CB">
              <w:rPr>
                <w:rFonts w:ascii="Times New Roman" w:eastAsia="Arial" w:hAnsi="Times New Roman" w:cs="Times New Roman"/>
                <w:color w:val="1F4E79" w:themeColor="accent5" w:themeShade="80"/>
              </w:rPr>
              <w:t xml:space="preserve"> grade ELEMENTARY</w:t>
            </w:r>
          </w:p>
        </w:tc>
      </w:tr>
      <w:tr w:rsidR="008243F6" w:rsidRPr="00E471CB" w14:paraId="4C7E2CBD"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6C47EE9B"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4º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1E9990E5" w14:textId="2EE49A38"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9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045859EB"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4</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ELEMENTARY</w:t>
            </w:r>
          </w:p>
        </w:tc>
      </w:tr>
      <w:tr w:rsidR="008243F6" w:rsidRPr="00E471CB" w14:paraId="048036C5"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1F873A7C"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5º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21DB6923" w14:textId="12FD3176"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10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795D1F21"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5</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ELEMENTARY</w:t>
            </w:r>
          </w:p>
        </w:tc>
      </w:tr>
      <w:tr w:rsidR="008243F6" w:rsidRPr="00E471CB" w14:paraId="44381D73"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D6E3BC"/>
            <w:tcMar>
              <w:left w:w="108" w:type="dxa"/>
              <w:right w:w="108" w:type="dxa"/>
            </w:tcMar>
            <w:vAlign w:val="center"/>
          </w:tcPr>
          <w:p w14:paraId="45C1C7C2"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6º PRIMARIA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36192D0D" w14:textId="165F2A8D"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11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7EE221D0"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6</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MIDDLE</w:t>
            </w:r>
          </w:p>
        </w:tc>
      </w:tr>
      <w:tr w:rsidR="008243F6" w:rsidRPr="00E471CB" w14:paraId="5C3569FE"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37CEAC6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1º SECUNDARIA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0EB8CD47" w14:textId="5BF01CEB"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12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62A7D8CF"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7</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MIDDLE</w:t>
            </w:r>
          </w:p>
        </w:tc>
      </w:tr>
      <w:tr w:rsidR="008243F6" w:rsidRPr="00E471CB" w14:paraId="411A3C38"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08302B9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2º SECUNDARIA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3B04EC10" w14:textId="259237F8"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13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46E10218"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8</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MIDDLE</w:t>
            </w:r>
          </w:p>
        </w:tc>
      </w:tr>
      <w:tr w:rsidR="008243F6" w:rsidRPr="00E471CB" w14:paraId="79500C90"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26850098"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3º SECUNDARIA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57748F4C" w14:textId="7579DB5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14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2DAA4CC6"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9</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HIGH SCHOOL</w:t>
            </w:r>
          </w:p>
        </w:tc>
      </w:tr>
      <w:tr w:rsidR="008243F6" w:rsidRPr="00E471CB" w14:paraId="15EE77FF"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B8CCE4"/>
            <w:tcMar>
              <w:left w:w="108" w:type="dxa"/>
              <w:right w:w="108" w:type="dxa"/>
            </w:tcMar>
            <w:vAlign w:val="center"/>
          </w:tcPr>
          <w:p w14:paraId="0EFED8D7"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4º SECUNDARIA</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61D17291" w14:textId="5EE085ED"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15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3B2502F0"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10</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HIGH SCHOOL</w:t>
            </w:r>
          </w:p>
        </w:tc>
      </w:tr>
      <w:tr w:rsidR="008243F6" w:rsidRPr="00E471CB" w14:paraId="7AD0D08E"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787E3E0F"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1º BACHILLERATO</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1E1FD025" w14:textId="667EAF89"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16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4580D74F"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11</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HIGH SCHOOL</w:t>
            </w:r>
          </w:p>
        </w:tc>
      </w:tr>
      <w:tr w:rsidR="008243F6" w:rsidRPr="00E471CB" w14:paraId="374DC7FA" w14:textId="77777777" w:rsidTr="00CF5960">
        <w:tc>
          <w:tcPr>
            <w:tcW w:w="275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37DDD624"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2º BACHILLERATO</w:t>
            </w:r>
          </w:p>
        </w:tc>
        <w:tc>
          <w:tcPr>
            <w:tcW w:w="3022" w:type="dxa"/>
            <w:tcBorders>
              <w:top w:val="single" w:sz="4" w:space="0" w:color="000000"/>
              <w:left w:val="single" w:sz="24" w:space="0" w:color="000000"/>
              <w:bottom w:val="single" w:sz="4" w:space="0" w:color="000000"/>
              <w:right w:val="single" w:sz="24" w:space="0" w:color="000000"/>
            </w:tcBorders>
            <w:shd w:val="clear" w:color="auto" w:fill="FFFFFF"/>
            <w:tcMar>
              <w:left w:w="108" w:type="dxa"/>
              <w:right w:w="108" w:type="dxa"/>
            </w:tcMar>
            <w:vAlign w:val="center"/>
          </w:tcPr>
          <w:p w14:paraId="546CF4F9" w14:textId="434F7BFB"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17 y</w:t>
            </w:r>
            <w:r>
              <w:rPr>
                <w:rFonts w:ascii="Times New Roman" w:eastAsia="Arial" w:hAnsi="Times New Roman" w:cs="Times New Roman"/>
                <w:color w:val="1F4E79" w:themeColor="accent5" w:themeShade="80"/>
              </w:rPr>
              <w:t>/o</w:t>
            </w:r>
          </w:p>
        </w:tc>
        <w:tc>
          <w:tcPr>
            <w:tcW w:w="3276" w:type="dxa"/>
            <w:tcBorders>
              <w:top w:val="single" w:sz="4" w:space="0" w:color="000000"/>
              <w:left w:val="single" w:sz="24" w:space="0" w:color="000000"/>
              <w:bottom w:val="single" w:sz="4" w:space="0" w:color="000000"/>
              <w:right w:val="single" w:sz="24" w:space="0" w:color="000000"/>
            </w:tcBorders>
            <w:shd w:val="clear" w:color="auto" w:fill="E5B8B7"/>
            <w:tcMar>
              <w:left w:w="108" w:type="dxa"/>
              <w:right w:w="108" w:type="dxa"/>
            </w:tcMar>
            <w:vAlign w:val="center"/>
          </w:tcPr>
          <w:p w14:paraId="72FEE2C0" w14:textId="77777777" w:rsidR="008243F6" w:rsidRPr="00E471CB" w:rsidRDefault="008243F6" w:rsidP="00CF5960">
            <w:pPr>
              <w:spacing w:after="0" w:line="276" w:lineRule="auto"/>
              <w:jc w:val="center"/>
              <w:rPr>
                <w:rFonts w:ascii="Times New Roman" w:hAnsi="Times New Roman" w:cs="Times New Roman"/>
                <w:color w:val="1F4E79" w:themeColor="accent5" w:themeShade="80"/>
              </w:rPr>
            </w:pPr>
            <w:r w:rsidRPr="00E471CB">
              <w:rPr>
                <w:rFonts w:ascii="Times New Roman" w:eastAsia="Arial" w:hAnsi="Times New Roman" w:cs="Times New Roman"/>
                <w:color w:val="1F4E79" w:themeColor="accent5" w:themeShade="80"/>
              </w:rPr>
              <w:t>12</w:t>
            </w:r>
            <w:r w:rsidRPr="00E471CB">
              <w:rPr>
                <w:rFonts w:ascii="Times New Roman" w:eastAsia="Arial" w:hAnsi="Times New Roman" w:cs="Times New Roman"/>
                <w:color w:val="1F4E79" w:themeColor="accent5" w:themeShade="80"/>
                <w:vertAlign w:val="superscript"/>
              </w:rPr>
              <w:t>th</w:t>
            </w:r>
            <w:r w:rsidRPr="00E471CB">
              <w:rPr>
                <w:rFonts w:ascii="Times New Roman" w:eastAsia="Arial" w:hAnsi="Times New Roman" w:cs="Times New Roman"/>
                <w:color w:val="1F4E79" w:themeColor="accent5" w:themeShade="80"/>
              </w:rPr>
              <w:t xml:space="preserve"> grade HIGH SCHOOL</w:t>
            </w:r>
          </w:p>
        </w:tc>
      </w:tr>
      <w:tr w:rsidR="008243F6" w:rsidRPr="00E471CB" w14:paraId="2EC26B07" w14:textId="77777777" w:rsidTr="00CF5960">
        <w:tc>
          <w:tcPr>
            <w:tcW w:w="2756" w:type="dxa"/>
            <w:tcBorders>
              <w:top w:val="single" w:sz="4" w:space="0" w:color="000000"/>
              <w:left w:val="single" w:sz="24" w:space="0" w:color="000000"/>
              <w:bottom w:val="single" w:sz="24" w:space="0" w:color="000000"/>
              <w:right w:val="single" w:sz="24" w:space="0" w:color="000000"/>
            </w:tcBorders>
            <w:shd w:val="clear" w:color="auto" w:fill="E5B8B7"/>
            <w:tcMar>
              <w:left w:w="108" w:type="dxa"/>
              <w:right w:w="108" w:type="dxa"/>
            </w:tcMar>
            <w:vAlign w:val="center"/>
          </w:tcPr>
          <w:p w14:paraId="3DFD8EC6" w14:textId="77777777" w:rsidR="008243F6" w:rsidRPr="00E471CB" w:rsidRDefault="008243F6" w:rsidP="00CF5960">
            <w:pPr>
              <w:spacing w:after="0" w:line="276" w:lineRule="auto"/>
              <w:jc w:val="center"/>
              <w:rPr>
                <w:rFonts w:ascii="Times New Roman" w:eastAsia="Arial" w:hAnsi="Times New Roman" w:cs="Times New Roman"/>
                <w:color w:val="1F4E79" w:themeColor="accent5" w:themeShade="80"/>
              </w:rPr>
            </w:pPr>
            <w:r w:rsidRPr="00E471CB">
              <w:rPr>
                <w:rFonts w:ascii="Times New Roman" w:eastAsia="Times New Roman" w:hAnsi="Times New Roman" w:cs="Times New Roman"/>
                <w:bCs/>
                <w:color w:val="1F4E79" w:themeColor="accent5" w:themeShade="80"/>
              </w:rPr>
              <w:t>UNIVERSIDAD</w:t>
            </w:r>
          </w:p>
        </w:tc>
        <w:tc>
          <w:tcPr>
            <w:tcW w:w="3022" w:type="dxa"/>
            <w:tcBorders>
              <w:top w:val="single" w:sz="4" w:space="0" w:color="000000"/>
              <w:left w:val="single" w:sz="24" w:space="0" w:color="000000"/>
              <w:bottom w:val="single" w:sz="24" w:space="0" w:color="000000"/>
              <w:right w:val="single" w:sz="24" w:space="0" w:color="000000"/>
            </w:tcBorders>
            <w:shd w:val="clear" w:color="auto" w:fill="FFFFFF"/>
            <w:tcMar>
              <w:left w:w="108" w:type="dxa"/>
              <w:right w:w="108" w:type="dxa"/>
            </w:tcMar>
            <w:vAlign w:val="center"/>
          </w:tcPr>
          <w:p w14:paraId="435B0A4F" w14:textId="4837AF59" w:rsidR="008243F6" w:rsidRPr="00E471CB" w:rsidRDefault="008243F6" w:rsidP="00CF5960">
            <w:pPr>
              <w:spacing w:after="0" w:line="276" w:lineRule="auto"/>
              <w:jc w:val="center"/>
              <w:rPr>
                <w:rFonts w:ascii="Times New Roman" w:eastAsia="Arial" w:hAnsi="Times New Roman" w:cs="Times New Roman"/>
                <w:color w:val="1F4E79" w:themeColor="accent5" w:themeShade="80"/>
              </w:rPr>
            </w:pPr>
            <w:r w:rsidRPr="00E471CB">
              <w:rPr>
                <w:rFonts w:ascii="Times New Roman" w:eastAsia="Arial" w:hAnsi="Times New Roman" w:cs="Times New Roman"/>
                <w:color w:val="1F4E79" w:themeColor="accent5" w:themeShade="80"/>
              </w:rPr>
              <w:t>18-22 y</w:t>
            </w:r>
            <w:r>
              <w:rPr>
                <w:rFonts w:ascii="Times New Roman" w:eastAsia="Arial" w:hAnsi="Times New Roman" w:cs="Times New Roman"/>
                <w:color w:val="1F4E79" w:themeColor="accent5" w:themeShade="80"/>
              </w:rPr>
              <w:t>/o</w:t>
            </w:r>
            <w:r w:rsidRPr="00E471CB">
              <w:rPr>
                <w:rFonts w:ascii="Times New Roman" w:eastAsia="Arial" w:hAnsi="Times New Roman" w:cs="Times New Roman"/>
                <w:color w:val="1F4E79" w:themeColor="accent5" w:themeShade="80"/>
              </w:rPr>
              <w:t xml:space="preserve"> </w:t>
            </w:r>
          </w:p>
        </w:tc>
        <w:tc>
          <w:tcPr>
            <w:tcW w:w="3276" w:type="dxa"/>
            <w:tcBorders>
              <w:top w:val="single" w:sz="4" w:space="0" w:color="000000"/>
              <w:left w:val="single" w:sz="24" w:space="0" w:color="000000"/>
              <w:bottom w:val="single" w:sz="24" w:space="0" w:color="000000"/>
              <w:right w:val="single" w:sz="24" w:space="0" w:color="000000"/>
            </w:tcBorders>
            <w:shd w:val="clear" w:color="auto" w:fill="E5B8B7"/>
            <w:tcMar>
              <w:left w:w="108" w:type="dxa"/>
              <w:right w:w="108" w:type="dxa"/>
            </w:tcMar>
            <w:vAlign w:val="center"/>
          </w:tcPr>
          <w:p w14:paraId="16A76460" w14:textId="77777777" w:rsidR="008243F6" w:rsidRPr="00E471CB" w:rsidRDefault="008243F6" w:rsidP="00CF5960">
            <w:pPr>
              <w:spacing w:after="0" w:line="276" w:lineRule="auto"/>
              <w:jc w:val="center"/>
              <w:rPr>
                <w:rFonts w:ascii="Times New Roman" w:eastAsia="Arial" w:hAnsi="Times New Roman" w:cs="Times New Roman"/>
                <w:color w:val="1F4E79" w:themeColor="accent5" w:themeShade="80"/>
              </w:rPr>
            </w:pPr>
            <w:r w:rsidRPr="00E471CB">
              <w:rPr>
                <w:rFonts w:ascii="Times New Roman" w:eastAsia="Arial" w:hAnsi="Times New Roman" w:cs="Times New Roman"/>
                <w:color w:val="1F4E79" w:themeColor="accent5" w:themeShade="80"/>
              </w:rPr>
              <w:t>COLLEGE</w:t>
            </w:r>
          </w:p>
        </w:tc>
      </w:tr>
    </w:tbl>
    <w:p w14:paraId="761D140E" w14:textId="77777777" w:rsidR="000B4EB2" w:rsidRDefault="000B4EB2" w:rsidP="000B4EB2">
      <w:pPr>
        <w:spacing w:after="0" w:line="240" w:lineRule="auto"/>
        <w:jc w:val="both"/>
        <w:rPr>
          <w:rFonts w:ascii="Times New Roman" w:hAnsi="Times New Roman" w:cs="Times New Roman"/>
          <w:sz w:val="24"/>
          <w:szCs w:val="24"/>
        </w:rPr>
      </w:pPr>
    </w:p>
    <w:p w14:paraId="5FF01DAD" w14:textId="77777777" w:rsidR="001C4E58" w:rsidRDefault="001C4E58" w:rsidP="000B4EB2">
      <w:pPr>
        <w:spacing w:after="240" w:line="276" w:lineRule="auto"/>
        <w:ind w:firstLine="720"/>
        <w:jc w:val="both"/>
        <w:rPr>
          <w:rFonts w:ascii="Times New Roman" w:hAnsi="Times New Roman" w:cs="Times New Roman"/>
          <w:sz w:val="24"/>
          <w:szCs w:val="24"/>
        </w:rPr>
      </w:pPr>
    </w:p>
    <w:p w14:paraId="621E8051" w14:textId="43383FB0" w:rsidR="003F1DE7" w:rsidRPr="00414A76" w:rsidRDefault="00E00C1D" w:rsidP="000B4EB2">
      <w:pPr>
        <w:spacing w:after="240" w:line="276" w:lineRule="auto"/>
        <w:ind w:firstLine="720"/>
        <w:jc w:val="both"/>
        <w:rPr>
          <w:rFonts w:ascii="Times New Roman" w:hAnsi="Times New Roman" w:cs="Times New Roman"/>
          <w:sz w:val="24"/>
          <w:szCs w:val="24"/>
        </w:rPr>
      </w:pPr>
      <w:r w:rsidRPr="00414A76">
        <w:rPr>
          <w:rFonts w:ascii="Times New Roman" w:hAnsi="Times New Roman" w:cs="Times New Roman"/>
          <w:sz w:val="24"/>
          <w:szCs w:val="24"/>
        </w:rPr>
        <w:t xml:space="preserve">Families wishing to homeschool or participate in the Spanish school system are highly encouraged to register with the School Liaison </w:t>
      </w:r>
      <w:r w:rsidR="00414A76" w:rsidRPr="00414A76">
        <w:rPr>
          <w:rFonts w:ascii="Times New Roman" w:hAnsi="Times New Roman" w:cs="Times New Roman"/>
          <w:sz w:val="24"/>
          <w:szCs w:val="24"/>
        </w:rPr>
        <w:t>Program Manager</w:t>
      </w:r>
      <w:r w:rsidRPr="00414A76">
        <w:rPr>
          <w:rFonts w:ascii="Times New Roman" w:hAnsi="Times New Roman" w:cs="Times New Roman"/>
          <w:sz w:val="24"/>
          <w:szCs w:val="24"/>
        </w:rPr>
        <w:t>.</w:t>
      </w:r>
    </w:p>
    <w:p w14:paraId="3B8A87E3" w14:textId="77777777" w:rsidR="003F4DBA" w:rsidRDefault="003F4DBA" w:rsidP="00E216AD">
      <w:pPr>
        <w:spacing w:after="240" w:line="276" w:lineRule="auto"/>
        <w:jc w:val="center"/>
        <w:rPr>
          <w:rFonts w:ascii="Times New Roman" w:hAnsi="Times New Roman" w:cs="Times New Roman"/>
          <w:b/>
          <w:bCs/>
          <w:color w:val="0070C0"/>
          <w:sz w:val="36"/>
          <w:szCs w:val="36"/>
          <w:u w:val="single"/>
        </w:rPr>
      </w:pPr>
      <w:r w:rsidRPr="00E216AD">
        <w:rPr>
          <w:rFonts w:ascii="Times New Roman" w:hAnsi="Times New Roman" w:cs="Times New Roman"/>
          <w:b/>
          <w:bCs/>
          <w:color w:val="0070C0"/>
          <w:sz w:val="36"/>
          <w:szCs w:val="36"/>
          <w:u w:val="single"/>
        </w:rPr>
        <w:lastRenderedPageBreak/>
        <w:t>SCHOOL LIAISON PROGRAM MANAGER</w:t>
      </w:r>
    </w:p>
    <w:p w14:paraId="03DC492F" w14:textId="77777777" w:rsidR="00E216AD" w:rsidRPr="00E216AD" w:rsidRDefault="00E216AD" w:rsidP="00E216AD">
      <w:pPr>
        <w:spacing w:after="240" w:line="276" w:lineRule="auto"/>
        <w:jc w:val="center"/>
        <w:rPr>
          <w:rFonts w:ascii="Times New Roman" w:hAnsi="Times New Roman" w:cs="Times New Roman"/>
          <w:b/>
          <w:bCs/>
          <w:color w:val="0070C0"/>
          <w:sz w:val="36"/>
          <w:szCs w:val="36"/>
          <w:u w:val="single"/>
        </w:rPr>
      </w:pPr>
    </w:p>
    <w:p w14:paraId="7D229408" w14:textId="68A66C46" w:rsidR="006F2166" w:rsidRPr="00414A76" w:rsidRDefault="003F4DBA" w:rsidP="00E216AD">
      <w:pPr>
        <w:spacing w:before="120" w:after="120" w:line="276" w:lineRule="auto"/>
        <w:ind w:firstLine="720"/>
        <w:jc w:val="both"/>
        <w:rPr>
          <w:rFonts w:ascii="Times New Roman" w:hAnsi="Times New Roman" w:cs="Times New Roman"/>
          <w:sz w:val="24"/>
          <w:szCs w:val="24"/>
        </w:rPr>
      </w:pPr>
      <w:r w:rsidRPr="00414A76">
        <w:rPr>
          <w:rFonts w:ascii="Times New Roman" w:eastAsia="Times New Roman" w:hAnsi="Times New Roman" w:cs="Times New Roman"/>
          <w:sz w:val="24"/>
          <w:szCs w:val="24"/>
        </w:rPr>
        <w:t xml:space="preserve">The School Liaison Program Manager is the </w:t>
      </w:r>
      <w:r w:rsidR="006F2166" w:rsidRPr="00414A76">
        <w:rPr>
          <w:rFonts w:ascii="Times New Roman" w:eastAsia="Times New Roman" w:hAnsi="Times New Roman" w:cs="Times New Roman"/>
          <w:sz w:val="24"/>
          <w:szCs w:val="24"/>
        </w:rPr>
        <w:t xml:space="preserve">main point of contact and </w:t>
      </w:r>
      <w:r w:rsidRPr="00414A76">
        <w:rPr>
          <w:rFonts w:ascii="Times New Roman" w:eastAsia="Times New Roman" w:hAnsi="Times New Roman" w:cs="Times New Roman"/>
          <w:sz w:val="24"/>
          <w:szCs w:val="24"/>
        </w:rPr>
        <w:t xml:space="preserve">vital link between </w:t>
      </w:r>
      <w:r w:rsidR="006F2166" w:rsidRPr="00414A76">
        <w:rPr>
          <w:rFonts w:ascii="Times New Roman" w:eastAsia="Times New Roman" w:hAnsi="Times New Roman" w:cs="Times New Roman"/>
          <w:sz w:val="24"/>
          <w:szCs w:val="24"/>
        </w:rPr>
        <w:t>families</w:t>
      </w:r>
      <w:r w:rsidRPr="00414A76">
        <w:rPr>
          <w:rFonts w:ascii="Times New Roman" w:eastAsia="Times New Roman" w:hAnsi="Times New Roman" w:cs="Times New Roman"/>
          <w:sz w:val="24"/>
          <w:szCs w:val="24"/>
        </w:rPr>
        <w:t xml:space="preserve">, schools, </w:t>
      </w:r>
      <w:r w:rsidR="006F2166" w:rsidRPr="00414A76">
        <w:rPr>
          <w:rFonts w:ascii="Times New Roman" w:eastAsia="Times New Roman" w:hAnsi="Times New Roman" w:cs="Times New Roman"/>
          <w:sz w:val="24"/>
          <w:szCs w:val="24"/>
        </w:rPr>
        <w:t xml:space="preserve">community stakeholders, </w:t>
      </w:r>
      <w:r w:rsidRPr="00414A76">
        <w:rPr>
          <w:rFonts w:ascii="Times New Roman" w:eastAsia="Times New Roman" w:hAnsi="Times New Roman" w:cs="Times New Roman"/>
          <w:sz w:val="24"/>
          <w:szCs w:val="24"/>
        </w:rPr>
        <w:t xml:space="preserve">and the installation. </w:t>
      </w:r>
      <w:r w:rsidR="006F2166" w:rsidRPr="00414A76">
        <w:rPr>
          <w:rFonts w:ascii="Times New Roman" w:hAnsi="Times New Roman" w:cs="Times New Roman"/>
          <w:sz w:val="24"/>
          <w:szCs w:val="24"/>
        </w:rPr>
        <w:t xml:space="preserve">The SLPM is committed to outreach, advocacy, and partnership initiatives that generate real-time solutions for military-connected students in grades PreK-12 as they face global educational challenges and transitions. </w:t>
      </w:r>
    </w:p>
    <w:p w14:paraId="1BDC00F1" w14:textId="43B33793" w:rsidR="003F4DBA" w:rsidRDefault="003F4DBA" w:rsidP="00E216AD">
      <w:pPr>
        <w:spacing w:after="0" w:line="276" w:lineRule="auto"/>
        <w:ind w:firstLine="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 xml:space="preserve">The </w:t>
      </w:r>
      <w:r w:rsidR="00CE6533" w:rsidRPr="00414A76">
        <w:rPr>
          <w:rFonts w:ascii="Times New Roman" w:eastAsia="Times New Roman" w:hAnsi="Times New Roman" w:cs="Times New Roman"/>
          <w:sz w:val="24"/>
          <w:szCs w:val="24"/>
        </w:rPr>
        <w:t>School Liaison Program Manager</w:t>
      </w:r>
      <w:r w:rsidRPr="003F4DBA">
        <w:rPr>
          <w:rFonts w:ascii="Times New Roman" w:eastAsia="Times New Roman" w:hAnsi="Times New Roman" w:cs="Times New Roman"/>
          <w:sz w:val="24"/>
          <w:szCs w:val="24"/>
        </w:rPr>
        <w:t xml:space="preserve"> assists with registration process, school information, communication between </w:t>
      </w:r>
      <w:r w:rsidR="00CE6533" w:rsidRPr="00414A76">
        <w:rPr>
          <w:rFonts w:ascii="Times New Roman" w:eastAsia="Times New Roman" w:hAnsi="Times New Roman" w:cs="Times New Roman"/>
          <w:sz w:val="24"/>
          <w:szCs w:val="24"/>
        </w:rPr>
        <w:t>families and schools</w:t>
      </w:r>
      <w:r w:rsidRPr="003F4DBA">
        <w:rPr>
          <w:rFonts w:ascii="Times New Roman" w:eastAsia="Times New Roman" w:hAnsi="Times New Roman" w:cs="Times New Roman"/>
          <w:sz w:val="24"/>
          <w:szCs w:val="24"/>
        </w:rPr>
        <w:t>,</w:t>
      </w:r>
      <w:r w:rsidR="00CE6533" w:rsidRPr="00414A76">
        <w:rPr>
          <w:rFonts w:ascii="Times New Roman" w:eastAsia="Times New Roman" w:hAnsi="Times New Roman" w:cs="Times New Roman"/>
          <w:sz w:val="24"/>
          <w:szCs w:val="24"/>
        </w:rPr>
        <w:t xml:space="preserve"> homeschool support,</w:t>
      </w:r>
      <w:r w:rsidRPr="003F4DBA">
        <w:rPr>
          <w:rFonts w:ascii="Times New Roman" w:eastAsia="Times New Roman" w:hAnsi="Times New Roman" w:cs="Times New Roman"/>
          <w:sz w:val="24"/>
          <w:szCs w:val="24"/>
        </w:rPr>
        <w:t xml:space="preserve"> and inbound/outbound process during PCS moves. The SL</w:t>
      </w:r>
      <w:r w:rsidR="00CE6533" w:rsidRPr="00414A76">
        <w:rPr>
          <w:rFonts w:ascii="Times New Roman" w:eastAsia="Times New Roman" w:hAnsi="Times New Roman" w:cs="Times New Roman"/>
          <w:sz w:val="24"/>
          <w:szCs w:val="24"/>
        </w:rPr>
        <w:t>PM</w:t>
      </w:r>
      <w:r w:rsidRPr="003F4DBA">
        <w:rPr>
          <w:rFonts w:ascii="Times New Roman" w:eastAsia="Times New Roman" w:hAnsi="Times New Roman" w:cs="Times New Roman"/>
          <w:sz w:val="24"/>
          <w:szCs w:val="24"/>
        </w:rPr>
        <w:t xml:space="preserve"> also provides information about local daycares, pre-schools, summer camps, and after school activities. If you have a child dependent, regardless of age, please check in with the </w:t>
      </w:r>
      <w:r w:rsidR="00CE6533" w:rsidRPr="00414A76">
        <w:rPr>
          <w:rFonts w:ascii="Times New Roman" w:eastAsia="Times New Roman" w:hAnsi="Times New Roman" w:cs="Times New Roman"/>
          <w:sz w:val="24"/>
          <w:szCs w:val="24"/>
        </w:rPr>
        <w:t>SLPM</w:t>
      </w:r>
      <w:r w:rsidRPr="003F4DBA">
        <w:rPr>
          <w:rFonts w:ascii="Times New Roman" w:eastAsia="Times New Roman" w:hAnsi="Times New Roman" w:cs="Times New Roman"/>
          <w:sz w:val="24"/>
          <w:szCs w:val="24"/>
        </w:rPr>
        <w:t xml:space="preserve"> upon arrival.</w:t>
      </w:r>
    </w:p>
    <w:p w14:paraId="11486AF4" w14:textId="77777777" w:rsidR="000B4EB2" w:rsidRPr="003F4DBA" w:rsidRDefault="000B4EB2" w:rsidP="00CE6533">
      <w:pPr>
        <w:spacing w:after="0" w:line="276" w:lineRule="auto"/>
        <w:ind w:firstLine="720"/>
        <w:jc w:val="both"/>
        <w:rPr>
          <w:rFonts w:ascii="Times New Roman" w:eastAsia="Times New Roman" w:hAnsi="Times New Roman" w:cs="Times New Roman"/>
          <w:sz w:val="24"/>
          <w:szCs w:val="24"/>
        </w:rPr>
      </w:pPr>
    </w:p>
    <w:p w14:paraId="37D662AB" w14:textId="77777777" w:rsidR="000B4EB2" w:rsidRDefault="000B4EB2" w:rsidP="003F4DBA">
      <w:pPr>
        <w:spacing w:after="0" w:line="276" w:lineRule="auto"/>
        <w:jc w:val="both"/>
        <w:rPr>
          <w:rFonts w:ascii="Times New Roman" w:eastAsia="Times New Roman" w:hAnsi="Times New Roman" w:cs="Times New Roman"/>
          <w:sz w:val="24"/>
          <w:szCs w:val="24"/>
          <w:u w:val="single"/>
        </w:rPr>
      </w:pPr>
    </w:p>
    <w:p w14:paraId="621CE0FC" w14:textId="73F92391" w:rsidR="003F4DBA" w:rsidRPr="003F4DBA" w:rsidRDefault="003F4DBA" w:rsidP="00630F4D">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u w:val="single"/>
        </w:rPr>
        <w:t xml:space="preserve">School Liaison </w:t>
      </w:r>
      <w:r w:rsidR="00414A76" w:rsidRPr="00414A76">
        <w:rPr>
          <w:rFonts w:ascii="Times New Roman" w:eastAsia="Times New Roman" w:hAnsi="Times New Roman" w:cs="Times New Roman"/>
          <w:sz w:val="24"/>
          <w:szCs w:val="24"/>
          <w:u w:val="single"/>
        </w:rPr>
        <w:t>Program Manager</w:t>
      </w:r>
    </w:p>
    <w:p w14:paraId="08F00FAC" w14:textId="186D4F5A" w:rsidR="003F4DBA" w:rsidRPr="003F4DBA" w:rsidRDefault="003F4DBA" w:rsidP="00630F4D">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Bldg</w:t>
      </w:r>
      <w:r w:rsidR="00414A76" w:rsidRPr="00414A76">
        <w:rPr>
          <w:rFonts w:ascii="Times New Roman" w:eastAsia="Times New Roman" w:hAnsi="Times New Roman" w:cs="Times New Roman"/>
          <w:sz w:val="24"/>
          <w:szCs w:val="24"/>
        </w:rPr>
        <w:t>.</w:t>
      </w:r>
      <w:r w:rsidRPr="003F4DBA">
        <w:rPr>
          <w:rFonts w:ascii="Times New Roman" w:eastAsia="Times New Roman" w:hAnsi="Times New Roman" w:cs="Times New Roman"/>
          <w:sz w:val="24"/>
          <w:szCs w:val="24"/>
        </w:rPr>
        <w:t xml:space="preserve"> 106</w:t>
      </w:r>
      <w:r w:rsidR="00414A76" w:rsidRPr="00414A76">
        <w:rPr>
          <w:rFonts w:ascii="Times New Roman" w:eastAsia="Times New Roman" w:hAnsi="Times New Roman" w:cs="Times New Roman"/>
          <w:sz w:val="24"/>
          <w:szCs w:val="24"/>
        </w:rPr>
        <w:t>, room 30</w:t>
      </w:r>
    </w:p>
    <w:p w14:paraId="7C95F114" w14:textId="77777777" w:rsidR="003F4DBA" w:rsidRPr="003F4DBA" w:rsidRDefault="003F4DBA" w:rsidP="00630F4D">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DSN: 722-8044</w:t>
      </w:r>
    </w:p>
    <w:p w14:paraId="1F4E83EE" w14:textId="77777777" w:rsidR="003F4DBA" w:rsidRPr="003F4DBA" w:rsidRDefault="003F4DBA" w:rsidP="00630F4D">
      <w:pPr>
        <w:spacing w:after="0" w:line="276" w:lineRule="auto"/>
        <w:ind w:left="720"/>
        <w:jc w:val="both"/>
        <w:rPr>
          <w:rFonts w:ascii="Times New Roman" w:eastAsia="Times New Roman" w:hAnsi="Times New Roman" w:cs="Times New Roman"/>
          <w:sz w:val="24"/>
          <w:szCs w:val="24"/>
        </w:rPr>
      </w:pPr>
      <w:r w:rsidRPr="003F4DBA">
        <w:rPr>
          <w:rFonts w:ascii="Times New Roman" w:eastAsia="Times New Roman" w:hAnsi="Times New Roman" w:cs="Times New Roman"/>
          <w:sz w:val="24"/>
          <w:szCs w:val="24"/>
        </w:rPr>
        <w:t>COM: +34-955-84-8044</w:t>
      </w:r>
    </w:p>
    <w:p w14:paraId="2227F816" w14:textId="4D7CDC68" w:rsidR="003F4DBA" w:rsidRDefault="003F4DBA" w:rsidP="00630F4D">
      <w:pPr>
        <w:spacing w:after="240" w:line="276" w:lineRule="auto"/>
        <w:ind w:left="720"/>
        <w:jc w:val="both"/>
      </w:pPr>
      <w:r w:rsidRPr="003F4DBA">
        <w:rPr>
          <w:rFonts w:ascii="Times New Roman" w:eastAsia="Times New Roman" w:hAnsi="Times New Roman" w:cs="Times New Roman"/>
          <w:sz w:val="24"/>
          <w:szCs w:val="24"/>
        </w:rPr>
        <w:t xml:space="preserve">Email: </w:t>
      </w:r>
      <w:hyperlink r:id="rId7" w:history="1">
        <w:r w:rsidR="00414A76" w:rsidRPr="003F4DBA">
          <w:rPr>
            <w:rStyle w:val="Hyperlink"/>
            <w:rFonts w:ascii="Times New Roman" w:eastAsia="Times New Roman" w:hAnsi="Times New Roman" w:cs="Times New Roman"/>
            <w:sz w:val="24"/>
            <w:szCs w:val="24"/>
          </w:rPr>
          <w:t>macarena.cano_vazquez.es@us.af.mil</w:t>
        </w:r>
      </w:hyperlink>
    </w:p>
    <w:p w14:paraId="56591CC2" w14:textId="77777777" w:rsidR="00630F4D" w:rsidRDefault="00630F4D" w:rsidP="00630F4D">
      <w:pPr>
        <w:spacing w:after="240" w:line="276" w:lineRule="auto"/>
        <w:ind w:left="720"/>
        <w:jc w:val="both"/>
        <w:rPr>
          <w:rFonts w:ascii="Times New Roman" w:eastAsia="Times New Roman" w:hAnsi="Times New Roman" w:cs="Times New Roman"/>
          <w:sz w:val="24"/>
          <w:szCs w:val="24"/>
        </w:rPr>
      </w:pPr>
    </w:p>
    <w:p w14:paraId="5568B188" w14:textId="77777777" w:rsidR="009A6275" w:rsidRDefault="009A6275" w:rsidP="00630F4D">
      <w:pPr>
        <w:spacing w:after="240" w:line="276" w:lineRule="auto"/>
        <w:ind w:left="720"/>
        <w:jc w:val="both"/>
        <w:rPr>
          <w:rFonts w:ascii="Times New Roman" w:eastAsia="Times New Roman" w:hAnsi="Times New Roman" w:cs="Times New Roman"/>
          <w:sz w:val="24"/>
          <w:szCs w:val="24"/>
        </w:rPr>
      </w:pPr>
    </w:p>
    <w:p w14:paraId="4F45E13C" w14:textId="77777777" w:rsidR="0013605B" w:rsidRDefault="0013605B" w:rsidP="0013605B">
      <w:pPr>
        <w:pStyle w:val="Default"/>
        <w:rPr>
          <w:b/>
          <w:bCs/>
          <w:color w:val="C00000"/>
          <w:sz w:val="32"/>
          <w:szCs w:val="32"/>
          <w:u w:val="single"/>
        </w:rPr>
      </w:pPr>
      <w:r w:rsidRPr="0013605B">
        <w:rPr>
          <w:b/>
          <w:bCs/>
          <w:color w:val="C00000"/>
          <w:sz w:val="32"/>
          <w:szCs w:val="32"/>
          <w:u w:val="single"/>
        </w:rPr>
        <w:t xml:space="preserve">Important information to consider before PCS </w:t>
      </w:r>
    </w:p>
    <w:p w14:paraId="6E59E9D3" w14:textId="77777777" w:rsidR="009A6275" w:rsidRPr="0013605B" w:rsidRDefault="009A6275" w:rsidP="0013605B">
      <w:pPr>
        <w:pStyle w:val="Default"/>
        <w:rPr>
          <w:color w:val="C00000"/>
          <w:sz w:val="32"/>
          <w:szCs w:val="32"/>
          <w:u w:val="single"/>
        </w:rPr>
      </w:pPr>
    </w:p>
    <w:p w14:paraId="43896DFA" w14:textId="1989DF82" w:rsidR="0013605B" w:rsidRPr="00F70AEC" w:rsidRDefault="0013605B" w:rsidP="00F70AEC">
      <w:pPr>
        <w:pStyle w:val="ListParagraph"/>
        <w:numPr>
          <w:ilvl w:val="0"/>
          <w:numId w:val="8"/>
        </w:numPr>
        <w:spacing w:line="276" w:lineRule="auto"/>
        <w:ind w:left="720"/>
        <w:jc w:val="both"/>
        <w:rPr>
          <w:rFonts w:ascii="Times New Roman" w:eastAsia="Times New Roman" w:hAnsi="Times New Roman" w:cs="Times New Roman"/>
          <w:sz w:val="24"/>
          <w:szCs w:val="24"/>
        </w:rPr>
      </w:pPr>
      <w:r w:rsidRPr="00F70AEC">
        <w:rPr>
          <w:rFonts w:ascii="Times New Roman" w:eastAsia="Times New Roman" w:hAnsi="Times New Roman" w:cs="Times New Roman"/>
          <w:sz w:val="24"/>
          <w:szCs w:val="24"/>
        </w:rPr>
        <w:t xml:space="preserve">Morón AB is a small Geographically Separated Unit (GSU) with no Child and Youth Program (CYP) services (Child Development Center (CDC), School Age Care (SAC), or Youth Programs). </w:t>
      </w:r>
    </w:p>
    <w:p w14:paraId="0A4CEF6F" w14:textId="77777777" w:rsidR="0013605B" w:rsidRPr="00F70AEC" w:rsidRDefault="0013605B" w:rsidP="00F70AEC">
      <w:pPr>
        <w:pStyle w:val="ListParagraph"/>
        <w:numPr>
          <w:ilvl w:val="0"/>
          <w:numId w:val="8"/>
        </w:numPr>
        <w:spacing w:line="276" w:lineRule="auto"/>
        <w:ind w:left="720"/>
        <w:jc w:val="both"/>
        <w:rPr>
          <w:rFonts w:ascii="Times New Roman" w:eastAsia="Times New Roman" w:hAnsi="Times New Roman" w:cs="Times New Roman"/>
          <w:sz w:val="24"/>
          <w:szCs w:val="24"/>
        </w:rPr>
      </w:pPr>
      <w:r w:rsidRPr="00F70AEC">
        <w:rPr>
          <w:rFonts w:ascii="Times New Roman" w:eastAsia="Times New Roman" w:hAnsi="Times New Roman" w:cs="Times New Roman"/>
          <w:sz w:val="24"/>
          <w:szCs w:val="24"/>
        </w:rPr>
        <w:t xml:space="preserve">If you are a single parent or dual military with school-age children, you may need to re-evaluate your volunteer status for this assignment and/or accompanied status. </w:t>
      </w:r>
    </w:p>
    <w:p w14:paraId="2078F384" w14:textId="77777777" w:rsidR="0013605B" w:rsidRPr="00F70AEC" w:rsidRDefault="0013605B" w:rsidP="00F70AEC">
      <w:pPr>
        <w:pStyle w:val="ListParagraph"/>
        <w:numPr>
          <w:ilvl w:val="0"/>
          <w:numId w:val="8"/>
        </w:numPr>
        <w:spacing w:line="276" w:lineRule="auto"/>
        <w:ind w:left="720"/>
        <w:jc w:val="both"/>
        <w:rPr>
          <w:rFonts w:ascii="Times New Roman" w:eastAsia="Times New Roman" w:hAnsi="Times New Roman" w:cs="Times New Roman"/>
          <w:sz w:val="24"/>
          <w:szCs w:val="24"/>
        </w:rPr>
      </w:pPr>
      <w:r w:rsidRPr="00F70AEC">
        <w:rPr>
          <w:rFonts w:ascii="Times New Roman" w:eastAsia="Times New Roman" w:hAnsi="Times New Roman" w:cs="Times New Roman"/>
          <w:sz w:val="24"/>
          <w:szCs w:val="24"/>
        </w:rPr>
        <w:t xml:space="preserve">Extracurricular activities and summer/winter camps are offered in the local area. Transportation services are not included. </w:t>
      </w:r>
    </w:p>
    <w:p w14:paraId="5B22D816" w14:textId="6AF03782" w:rsidR="0013605B" w:rsidRPr="00F70AEC" w:rsidRDefault="0013605B" w:rsidP="00F70AEC">
      <w:pPr>
        <w:pStyle w:val="ListParagraph"/>
        <w:numPr>
          <w:ilvl w:val="0"/>
          <w:numId w:val="8"/>
        </w:numPr>
        <w:spacing w:line="276" w:lineRule="auto"/>
        <w:ind w:left="720"/>
        <w:jc w:val="both"/>
        <w:rPr>
          <w:rFonts w:ascii="Times New Roman" w:eastAsia="Times New Roman" w:hAnsi="Times New Roman" w:cs="Times New Roman"/>
          <w:sz w:val="24"/>
          <w:szCs w:val="24"/>
        </w:rPr>
      </w:pPr>
      <w:r w:rsidRPr="00F70AEC">
        <w:rPr>
          <w:rFonts w:ascii="Times New Roman" w:eastAsia="Times New Roman" w:hAnsi="Times New Roman" w:cs="Times New Roman"/>
          <w:sz w:val="24"/>
          <w:szCs w:val="24"/>
        </w:rPr>
        <w:t xml:space="preserve">Spanish education may not be aligned with U.S. standards and benchmarks. Parents are responsible for transferring the </w:t>
      </w:r>
      <w:r w:rsidR="009A6275" w:rsidRPr="00F70AEC">
        <w:rPr>
          <w:rFonts w:ascii="Times New Roman" w:eastAsia="Times New Roman" w:hAnsi="Times New Roman" w:cs="Times New Roman"/>
          <w:sz w:val="24"/>
          <w:szCs w:val="24"/>
        </w:rPr>
        <w:t>students’</w:t>
      </w:r>
      <w:r w:rsidRPr="00F70AEC">
        <w:rPr>
          <w:rFonts w:ascii="Times New Roman" w:eastAsia="Times New Roman" w:hAnsi="Times New Roman" w:cs="Times New Roman"/>
          <w:sz w:val="24"/>
          <w:szCs w:val="24"/>
        </w:rPr>
        <w:t xml:space="preserve"> transcripts. </w:t>
      </w:r>
    </w:p>
    <w:p w14:paraId="62C89942" w14:textId="60379783" w:rsidR="0013605B" w:rsidRPr="00F70AEC" w:rsidRDefault="0013605B" w:rsidP="00F70AEC">
      <w:pPr>
        <w:pStyle w:val="ListParagraph"/>
        <w:numPr>
          <w:ilvl w:val="0"/>
          <w:numId w:val="8"/>
        </w:numPr>
        <w:spacing w:line="276" w:lineRule="auto"/>
        <w:ind w:left="720"/>
        <w:jc w:val="both"/>
        <w:rPr>
          <w:rFonts w:ascii="Times New Roman" w:eastAsia="Times New Roman" w:hAnsi="Times New Roman" w:cs="Times New Roman"/>
          <w:sz w:val="24"/>
          <w:szCs w:val="24"/>
        </w:rPr>
      </w:pPr>
      <w:r w:rsidRPr="00F70AEC">
        <w:rPr>
          <w:rFonts w:ascii="Times New Roman" w:eastAsia="Times New Roman" w:hAnsi="Times New Roman" w:cs="Times New Roman"/>
          <w:sz w:val="24"/>
          <w:szCs w:val="24"/>
        </w:rPr>
        <w:t>SE/MS cannot currently support students on IEP or with any special nee</w:t>
      </w:r>
      <w:r w:rsidR="009A6275">
        <w:rPr>
          <w:rFonts w:ascii="Times New Roman" w:eastAsia="Times New Roman" w:hAnsi="Times New Roman" w:cs="Times New Roman"/>
          <w:sz w:val="24"/>
          <w:szCs w:val="24"/>
        </w:rPr>
        <w:t>ds.</w:t>
      </w:r>
      <w:r w:rsidRPr="00F70AEC">
        <w:rPr>
          <w:rFonts w:ascii="Times New Roman" w:eastAsia="Times New Roman" w:hAnsi="Times New Roman" w:cs="Times New Roman"/>
          <w:sz w:val="24"/>
          <w:szCs w:val="24"/>
        </w:rPr>
        <w:t xml:space="preserve"> </w:t>
      </w:r>
    </w:p>
    <w:p w14:paraId="1622B071" w14:textId="77777777" w:rsidR="004A34BA" w:rsidRPr="0013605B" w:rsidRDefault="004A34BA" w:rsidP="00F70AEC">
      <w:pPr>
        <w:spacing w:line="276" w:lineRule="auto"/>
        <w:ind w:firstLine="720"/>
        <w:jc w:val="both"/>
        <w:rPr>
          <w:rFonts w:ascii="Times New Roman" w:eastAsia="Times New Roman" w:hAnsi="Times New Roman" w:cs="Times New Roman"/>
          <w:sz w:val="24"/>
          <w:szCs w:val="24"/>
        </w:rPr>
      </w:pPr>
    </w:p>
    <w:sectPr w:rsidR="004A34BA" w:rsidRPr="0013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04A"/>
      </v:shape>
    </w:pict>
  </w:numPicBullet>
  <w:abstractNum w:abstractNumId="0" w15:restartNumberingAfterBreak="0">
    <w:nsid w:val="046C5CD5"/>
    <w:multiLevelType w:val="hybridMultilevel"/>
    <w:tmpl w:val="3F4A50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BB64AD"/>
    <w:multiLevelType w:val="hybridMultilevel"/>
    <w:tmpl w:val="0DE0B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389"/>
    <w:multiLevelType w:val="hybridMultilevel"/>
    <w:tmpl w:val="B2644D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1A699B"/>
    <w:multiLevelType w:val="hybridMultilevel"/>
    <w:tmpl w:val="4F9C971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E5530E"/>
    <w:multiLevelType w:val="hybridMultilevel"/>
    <w:tmpl w:val="C3320C82"/>
    <w:lvl w:ilvl="0" w:tplc="463613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677A9"/>
    <w:multiLevelType w:val="hybridMultilevel"/>
    <w:tmpl w:val="14F202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E7263"/>
    <w:multiLevelType w:val="hybridMultilevel"/>
    <w:tmpl w:val="315AA6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62656F"/>
    <w:multiLevelType w:val="hybridMultilevel"/>
    <w:tmpl w:val="40881FA8"/>
    <w:lvl w:ilvl="0" w:tplc="463613BE">
      <w:numFmt w:val="bullet"/>
      <w:lvlText w:val="-"/>
      <w:lvlJc w:val="left"/>
      <w:pPr>
        <w:ind w:left="1890" w:hanging="360"/>
      </w:pPr>
      <w:rPr>
        <w:rFonts w:ascii="Calibri" w:eastAsiaTheme="minorHAnsi" w:hAnsi="Calibri" w:cs="Calibr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20111672">
    <w:abstractNumId w:val="7"/>
  </w:num>
  <w:num w:numId="2" w16cid:durableId="997421073">
    <w:abstractNumId w:val="2"/>
  </w:num>
  <w:num w:numId="3" w16cid:durableId="650018677">
    <w:abstractNumId w:val="4"/>
  </w:num>
  <w:num w:numId="4" w16cid:durableId="516431274">
    <w:abstractNumId w:val="5"/>
  </w:num>
  <w:num w:numId="5" w16cid:durableId="811560052">
    <w:abstractNumId w:val="1"/>
  </w:num>
  <w:num w:numId="6" w16cid:durableId="64189061">
    <w:abstractNumId w:val="6"/>
  </w:num>
  <w:num w:numId="7" w16cid:durableId="1284922157">
    <w:abstractNumId w:val="3"/>
  </w:num>
  <w:num w:numId="8" w16cid:durableId="7702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1D"/>
    <w:rsid w:val="00095F55"/>
    <w:rsid w:val="000B4EB2"/>
    <w:rsid w:val="000F2DBC"/>
    <w:rsid w:val="0013605B"/>
    <w:rsid w:val="001C4E58"/>
    <w:rsid w:val="001E334E"/>
    <w:rsid w:val="00215C6A"/>
    <w:rsid w:val="00303B87"/>
    <w:rsid w:val="003D2163"/>
    <w:rsid w:val="003E2311"/>
    <w:rsid w:val="003F1DE7"/>
    <w:rsid w:val="003F4DBA"/>
    <w:rsid w:val="00414A76"/>
    <w:rsid w:val="0045136D"/>
    <w:rsid w:val="00490199"/>
    <w:rsid w:val="004917A4"/>
    <w:rsid w:val="004A34BA"/>
    <w:rsid w:val="005B49E9"/>
    <w:rsid w:val="00630F4D"/>
    <w:rsid w:val="00644525"/>
    <w:rsid w:val="006A34EB"/>
    <w:rsid w:val="006D1618"/>
    <w:rsid w:val="006F2166"/>
    <w:rsid w:val="0073410B"/>
    <w:rsid w:val="00783AE1"/>
    <w:rsid w:val="007C1922"/>
    <w:rsid w:val="007F0735"/>
    <w:rsid w:val="007F65E8"/>
    <w:rsid w:val="008243F6"/>
    <w:rsid w:val="00886C1B"/>
    <w:rsid w:val="00916CE5"/>
    <w:rsid w:val="00937B50"/>
    <w:rsid w:val="0095186B"/>
    <w:rsid w:val="009A6275"/>
    <w:rsid w:val="009B229B"/>
    <w:rsid w:val="009B6886"/>
    <w:rsid w:val="00A605F7"/>
    <w:rsid w:val="00A617EF"/>
    <w:rsid w:val="00A64F0B"/>
    <w:rsid w:val="00AF37A9"/>
    <w:rsid w:val="00B11715"/>
    <w:rsid w:val="00B5362E"/>
    <w:rsid w:val="00B9123B"/>
    <w:rsid w:val="00BD0255"/>
    <w:rsid w:val="00C00512"/>
    <w:rsid w:val="00C1482B"/>
    <w:rsid w:val="00C66B62"/>
    <w:rsid w:val="00C71E2F"/>
    <w:rsid w:val="00CE6533"/>
    <w:rsid w:val="00D169D2"/>
    <w:rsid w:val="00D43A2D"/>
    <w:rsid w:val="00D76D5D"/>
    <w:rsid w:val="00E00C1D"/>
    <w:rsid w:val="00E07FCA"/>
    <w:rsid w:val="00E216AD"/>
    <w:rsid w:val="00E2271C"/>
    <w:rsid w:val="00E526FE"/>
    <w:rsid w:val="00ED5B13"/>
    <w:rsid w:val="00EF7A4B"/>
    <w:rsid w:val="00F005E4"/>
    <w:rsid w:val="00F009DC"/>
    <w:rsid w:val="00F02146"/>
    <w:rsid w:val="00F07283"/>
    <w:rsid w:val="00F24504"/>
    <w:rsid w:val="00F70AEC"/>
    <w:rsid w:val="00F85FB0"/>
    <w:rsid w:val="00FC7B61"/>
    <w:rsid w:val="00FD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C179"/>
  <w15:chartTrackingRefBased/>
  <w15:docId w15:val="{54B37E92-4643-44EB-8190-0BB1FEA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36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5362E"/>
    <w:rPr>
      <w:rFonts w:ascii="Calibri" w:hAnsi="Calibri"/>
      <w:szCs w:val="21"/>
    </w:rPr>
  </w:style>
  <w:style w:type="paragraph" w:styleId="ListParagraph">
    <w:name w:val="List Paragraph"/>
    <w:basedOn w:val="Normal"/>
    <w:uiPriority w:val="34"/>
    <w:qFormat/>
    <w:rsid w:val="00E526FE"/>
    <w:pPr>
      <w:ind w:left="720"/>
      <w:contextualSpacing/>
    </w:pPr>
  </w:style>
  <w:style w:type="character" w:styleId="Hyperlink">
    <w:name w:val="Hyperlink"/>
    <w:basedOn w:val="DefaultParagraphFont"/>
    <w:uiPriority w:val="99"/>
    <w:unhideWhenUsed/>
    <w:rsid w:val="004A34BA"/>
    <w:rPr>
      <w:color w:val="0000FF"/>
      <w:u w:val="single"/>
    </w:rPr>
  </w:style>
  <w:style w:type="character" w:styleId="UnresolvedMention">
    <w:name w:val="Unresolved Mention"/>
    <w:basedOn w:val="DefaultParagraphFont"/>
    <w:uiPriority w:val="99"/>
    <w:semiHidden/>
    <w:unhideWhenUsed/>
    <w:rsid w:val="00414A76"/>
    <w:rPr>
      <w:color w:val="605E5C"/>
      <w:shd w:val="clear" w:color="auto" w:fill="E1DFDD"/>
    </w:rPr>
  </w:style>
  <w:style w:type="character" w:styleId="FollowedHyperlink">
    <w:name w:val="FollowedHyperlink"/>
    <w:basedOn w:val="DefaultParagraphFont"/>
    <w:uiPriority w:val="99"/>
    <w:semiHidden/>
    <w:unhideWhenUsed/>
    <w:rsid w:val="00B11715"/>
    <w:rPr>
      <w:color w:val="954F72" w:themeColor="followedHyperlink"/>
      <w:u w:val="single"/>
    </w:rPr>
  </w:style>
  <w:style w:type="paragraph" w:customStyle="1" w:styleId="Default">
    <w:name w:val="Default"/>
    <w:rsid w:val="001360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0329">
      <w:bodyDiv w:val="1"/>
      <w:marLeft w:val="0"/>
      <w:marRight w:val="0"/>
      <w:marTop w:val="0"/>
      <w:marBottom w:val="0"/>
      <w:divBdr>
        <w:top w:val="none" w:sz="0" w:space="0" w:color="auto"/>
        <w:left w:val="none" w:sz="0" w:space="0" w:color="auto"/>
        <w:bottom w:val="none" w:sz="0" w:space="0" w:color="auto"/>
        <w:right w:val="none" w:sz="0" w:space="0" w:color="auto"/>
      </w:divBdr>
    </w:div>
    <w:div w:id="741100022">
      <w:bodyDiv w:val="1"/>
      <w:marLeft w:val="0"/>
      <w:marRight w:val="0"/>
      <w:marTop w:val="0"/>
      <w:marBottom w:val="0"/>
      <w:divBdr>
        <w:top w:val="none" w:sz="0" w:space="0" w:color="auto"/>
        <w:left w:val="none" w:sz="0" w:space="0" w:color="auto"/>
        <w:bottom w:val="none" w:sz="0" w:space="0" w:color="auto"/>
        <w:right w:val="none" w:sz="0" w:space="0" w:color="auto"/>
      </w:divBdr>
    </w:div>
    <w:div w:id="912154815">
      <w:bodyDiv w:val="1"/>
      <w:marLeft w:val="0"/>
      <w:marRight w:val="0"/>
      <w:marTop w:val="0"/>
      <w:marBottom w:val="0"/>
      <w:divBdr>
        <w:top w:val="none" w:sz="0" w:space="0" w:color="auto"/>
        <w:left w:val="none" w:sz="0" w:space="0" w:color="auto"/>
        <w:bottom w:val="none" w:sz="0" w:space="0" w:color="auto"/>
        <w:right w:val="none" w:sz="0" w:space="0" w:color="auto"/>
      </w:divBdr>
      <w:divsChild>
        <w:div w:id="773747797">
          <w:marLeft w:val="0"/>
          <w:marRight w:val="0"/>
          <w:marTop w:val="0"/>
          <w:marBottom w:val="0"/>
          <w:divBdr>
            <w:top w:val="none" w:sz="0" w:space="0" w:color="auto"/>
            <w:left w:val="none" w:sz="0" w:space="0" w:color="auto"/>
            <w:bottom w:val="none" w:sz="0" w:space="0" w:color="auto"/>
            <w:right w:val="none" w:sz="0" w:space="0" w:color="auto"/>
          </w:divBdr>
        </w:div>
        <w:div w:id="2124882929">
          <w:marLeft w:val="0"/>
          <w:marRight w:val="0"/>
          <w:marTop w:val="0"/>
          <w:marBottom w:val="0"/>
          <w:divBdr>
            <w:top w:val="none" w:sz="0" w:space="0" w:color="auto"/>
            <w:left w:val="none" w:sz="0" w:space="0" w:color="auto"/>
            <w:bottom w:val="none" w:sz="0" w:space="0" w:color="auto"/>
            <w:right w:val="none" w:sz="0" w:space="0" w:color="auto"/>
          </w:divBdr>
        </w:div>
        <w:div w:id="1557160971">
          <w:marLeft w:val="0"/>
          <w:marRight w:val="0"/>
          <w:marTop w:val="0"/>
          <w:marBottom w:val="0"/>
          <w:divBdr>
            <w:top w:val="none" w:sz="0" w:space="0" w:color="auto"/>
            <w:left w:val="none" w:sz="0" w:space="0" w:color="auto"/>
            <w:bottom w:val="none" w:sz="0" w:space="0" w:color="auto"/>
            <w:right w:val="none" w:sz="0" w:space="0" w:color="auto"/>
          </w:divBdr>
        </w:div>
        <w:div w:id="627513477">
          <w:marLeft w:val="0"/>
          <w:marRight w:val="0"/>
          <w:marTop w:val="0"/>
          <w:marBottom w:val="0"/>
          <w:divBdr>
            <w:top w:val="none" w:sz="0" w:space="0" w:color="auto"/>
            <w:left w:val="none" w:sz="0" w:space="0" w:color="auto"/>
            <w:bottom w:val="none" w:sz="0" w:space="0" w:color="auto"/>
            <w:right w:val="none" w:sz="0" w:space="0" w:color="auto"/>
          </w:divBdr>
        </w:div>
        <w:div w:id="654843194">
          <w:marLeft w:val="0"/>
          <w:marRight w:val="0"/>
          <w:marTop w:val="0"/>
          <w:marBottom w:val="0"/>
          <w:divBdr>
            <w:top w:val="none" w:sz="0" w:space="0" w:color="auto"/>
            <w:left w:val="none" w:sz="0" w:space="0" w:color="auto"/>
            <w:bottom w:val="none" w:sz="0" w:space="0" w:color="auto"/>
            <w:right w:val="none" w:sz="0" w:space="0" w:color="auto"/>
          </w:divBdr>
        </w:div>
        <w:div w:id="1519083512">
          <w:marLeft w:val="0"/>
          <w:marRight w:val="0"/>
          <w:marTop w:val="0"/>
          <w:marBottom w:val="0"/>
          <w:divBdr>
            <w:top w:val="none" w:sz="0" w:space="0" w:color="auto"/>
            <w:left w:val="none" w:sz="0" w:space="0" w:color="auto"/>
            <w:bottom w:val="none" w:sz="0" w:space="0" w:color="auto"/>
            <w:right w:val="none" w:sz="0" w:space="0" w:color="auto"/>
          </w:divBdr>
        </w:div>
        <w:div w:id="1450321324">
          <w:marLeft w:val="0"/>
          <w:marRight w:val="0"/>
          <w:marTop w:val="0"/>
          <w:marBottom w:val="0"/>
          <w:divBdr>
            <w:top w:val="none" w:sz="0" w:space="0" w:color="auto"/>
            <w:left w:val="none" w:sz="0" w:space="0" w:color="auto"/>
            <w:bottom w:val="none" w:sz="0" w:space="0" w:color="auto"/>
            <w:right w:val="none" w:sz="0" w:space="0" w:color="auto"/>
          </w:divBdr>
        </w:div>
        <w:div w:id="1552112230">
          <w:marLeft w:val="600"/>
          <w:marRight w:val="0"/>
          <w:marTop w:val="0"/>
          <w:marBottom w:val="0"/>
          <w:divBdr>
            <w:top w:val="none" w:sz="0" w:space="0" w:color="auto"/>
            <w:left w:val="none" w:sz="0" w:space="0" w:color="auto"/>
            <w:bottom w:val="none" w:sz="0" w:space="0" w:color="auto"/>
            <w:right w:val="none" w:sz="0" w:space="0" w:color="auto"/>
          </w:divBdr>
        </w:div>
        <w:div w:id="327247196">
          <w:marLeft w:val="0"/>
          <w:marRight w:val="0"/>
          <w:marTop w:val="0"/>
          <w:marBottom w:val="0"/>
          <w:divBdr>
            <w:top w:val="none" w:sz="0" w:space="0" w:color="auto"/>
            <w:left w:val="none" w:sz="0" w:space="0" w:color="auto"/>
            <w:bottom w:val="none" w:sz="0" w:space="0" w:color="auto"/>
            <w:right w:val="none" w:sz="0" w:space="0" w:color="auto"/>
          </w:divBdr>
        </w:div>
        <w:div w:id="344677321">
          <w:marLeft w:val="0"/>
          <w:marRight w:val="0"/>
          <w:marTop w:val="0"/>
          <w:marBottom w:val="0"/>
          <w:divBdr>
            <w:top w:val="none" w:sz="0" w:space="0" w:color="auto"/>
            <w:left w:val="none" w:sz="0" w:space="0" w:color="auto"/>
            <w:bottom w:val="none" w:sz="0" w:space="0" w:color="auto"/>
            <w:right w:val="none" w:sz="0" w:space="0" w:color="auto"/>
          </w:divBdr>
        </w:div>
        <w:div w:id="1122503351">
          <w:marLeft w:val="0"/>
          <w:marRight w:val="0"/>
          <w:marTop w:val="0"/>
          <w:marBottom w:val="0"/>
          <w:divBdr>
            <w:top w:val="none" w:sz="0" w:space="0" w:color="auto"/>
            <w:left w:val="none" w:sz="0" w:space="0" w:color="auto"/>
            <w:bottom w:val="none" w:sz="0" w:space="0" w:color="auto"/>
            <w:right w:val="none" w:sz="0" w:space="0" w:color="auto"/>
          </w:divBdr>
        </w:div>
        <w:div w:id="704259156">
          <w:marLeft w:val="0"/>
          <w:marRight w:val="0"/>
          <w:marTop w:val="0"/>
          <w:marBottom w:val="0"/>
          <w:divBdr>
            <w:top w:val="none" w:sz="0" w:space="0" w:color="auto"/>
            <w:left w:val="none" w:sz="0" w:space="0" w:color="auto"/>
            <w:bottom w:val="none" w:sz="0" w:space="0" w:color="auto"/>
            <w:right w:val="none" w:sz="0" w:space="0" w:color="auto"/>
          </w:divBdr>
        </w:div>
        <w:div w:id="880216079">
          <w:marLeft w:val="0"/>
          <w:marRight w:val="0"/>
          <w:marTop w:val="0"/>
          <w:marBottom w:val="0"/>
          <w:divBdr>
            <w:top w:val="none" w:sz="0" w:space="0" w:color="auto"/>
            <w:left w:val="none" w:sz="0" w:space="0" w:color="auto"/>
            <w:bottom w:val="none" w:sz="0" w:space="0" w:color="auto"/>
            <w:right w:val="none" w:sz="0" w:space="0" w:color="auto"/>
          </w:divBdr>
        </w:div>
        <w:div w:id="594946515">
          <w:marLeft w:val="0"/>
          <w:marRight w:val="0"/>
          <w:marTop w:val="0"/>
          <w:marBottom w:val="0"/>
          <w:divBdr>
            <w:top w:val="none" w:sz="0" w:space="0" w:color="auto"/>
            <w:left w:val="none" w:sz="0" w:space="0" w:color="auto"/>
            <w:bottom w:val="none" w:sz="0" w:space="0" w:color="auto"/>
            <w:right w:val="none" w:sz="0" w:space="0" w:color="auto"/>
          </w:divBdr>
        </w:div>
        <w:div w:id="374349674">
          <w:marLeft w:val="0"/>
          <w:marRight w:val="0"/>
          <w:marTop w:val="0"/>
          <w:marBottom w:val="0"/>
          <w:divBdr>
            <w:top w:val="none" w:sz="0" w:space="0" w:color="auto"/>
            <w:left w:val="none" w:sz="0" w:space="0" w:color="auto"/>
            <w:bottom w:val="none" w:sz="0" w:space="0" w:color="auto"/>
            <w:right w:val="none" w:sz="0" w:space="0" w:color="auto"/>
          </w:divBdr>
        </w:div>
        <w:div w:id="846485555">
          <w:marLeft w:val="0"/>
          <w:marRight w:val="0"/>
          <w:marTop w:val="0"/>
          <w:marBottom w:val="0"/>
          <w:divBdr>
            <w:top w:val="none" w:sz="0" w:space="0" w:color="auto"/>
            <w:left w:val="none" w:sz="0" w:space="0" w:color="auto"/>
            <w:bottom w:val="none" w:sz="0" w:space="0" w:color="auto"/>
            <w:right w:val="none" w:sz="0" w:space="0" w:color="auto"/>
          </w:divBdr>
        </w:div>
        <w:div w:id="756755172">
          <w:marLeft w:val="0"/>
          <w:marRight w:val="0"/>
          <w:marTop w:val="0"/>
          <w:marBottom w:val="0"/>
          <w:divBdr>
            <w:top w:val="none" w:sz="0" w:space="0" w:color="auto"/>
            <w:left w:val="none" w:sz="0" w:space="0" w:color="auto"/>
            <w:bottom w:val="none" w:sz="0" w:space="0" w:color="auto"/>
            <w:right w:val="none" w:sz="0" w:space="0" w:color="auto"/>
          </w:divBdr>
        </w:div>
        <w:div w:id="2003049432">
          <w:marLeft w:val="0"/>
          <w:marRight w:val="0"/>
          <w:marTop w:val="0"/>
          <w:marBottom w:val="0"/>
          <w:divBdr>
            <w:top w:val="none" w:sz="0" w:space="0" w:color="auto"/>
            <w:left w:val="none" w:sz="0" w:space="0" w:color="auto"/>
            <w:bottom w:val="none" w:sz="0" w:space="0" w:color="auto"/>
            <w:right w:val="none" w:sz="0" w:space="0" w:color="auto"/>
          </w:divBdr>
        </w:div>
        <w:div w:id="1206286667">
          <w:marLeft w:val="0"/>
          <w:marRight w:val="0"/>
          <w:marTop w:val="0"/>
          <w:marBottom w:val="0"/>
          <w:divBdr>
            <w:top w:val="none" w:sz="0" w:space="0" w:color="auto"/>
            <w:left w:val="none" w:sz="0" w:space="0" w:color="auto"/>
            <w:bottom w:val="none" w:sz="0" w:space="0" w:color="auto"/>
            <w:right w:val="none" w:sz="0" w:space="0" w:color="auto"/>
          </w:divBdr>
        </w:div>
        <w:div w:id="1811896094">
          <w:marLeft w:val="0"/>
          <w:marRight w:val="0"/>
          <w:marTop w:val="0"/>
          <w:marBottom w:val="0"/>
          <w:divBdr>
            <w:top w:val="none" w:sz="0" w:space="0" w:color="auto"/>
            <w:left w:val="none" w:sz="0" w:space="0" w:color="auto"/>
            <w:bottom w:val="none" w:sz="0" w:space="0" w:color="auto"/>
            <w:right w:val="none" w:sz="0" w:space="0" w:color="auto"/>
          </w:divBdr>
        </w:div>
      </w:divsChild>
    </w:div>
    <w:div w:id="961035069">
      <w:bodyDiv w:val="1"/>
      <w:marLeft w:val="0"/>
      <w:marRight w:val="0"/>
      <w:marTop w:val="0"/>
      <w:marBottom w:val="0"/>
      <w:divBdr>
        <w:top w:val="none" w:sz="0" w:space="0" w:color="auto"/>
        <w:left w:val="none" w:sz="0" w:space="0" w:color="auto"/>
        <w:bottom w:val="none" w:sz="0" w:space="0" w:color="auto"/>
        <w:right w:val="none" w:sz="0" w:space="0" w:color="auto"/>
      </w:divBdr>
      <w:divsChild>
        <w:div w:id="1430735527">
          <w:marLeft w:val="0"/>
          <w:marRight w:val="0"/>
          <w:marTop w:val="0"/>
          <w:marBottom w:val="0"/>
          <w:divBdr>
            <w:top w:val="none" w:sz="0" w:space="0" w:color="auto"/>
            <w:left w:val="none" w:sz="0" w:space="0" w:color="auto"/>
            <w:bottom w:val="none" w:sz="0" w:space="0" w:color="auto"/>
            <w:right w:val="none" w:sz="0" w:space="0" w:color="auto"/>
          </w:divBdr>
        </w:div>
        <w:div w:id="48694498">
          <w:marLeft w:val="0"/>
          <w:marRight w:val="0"/>
          <w:marTop w:val="0"/>
          <w:marBottom w:val="0"/>
          <w:divBdr>
            <w:top w:val="none" w:sz="0" w:space="0" w:color="auto"/>
            <w:left w:val="none" w:sz="0" w:space="0" w:color="auto"/>
            <w:bottom w:val="none" w:sz="0" w:space="0" w:color="auto"/>
            <w:right w:val="none" w:sz="0" w:space="0" w:color="auto"/>
          </w:divBdr>
        </w:div>
        <w:div w:id="1293830209">
          <w:marLeft w:val="0"/>
          <w:marRight w:val="0"/>
          <w:marTop w:val="0"/>
          <w:marBottom w:val="0"/>
          <w:divBdr>
            <w:top w:val="none" w:sz="0" w:space="0" w:color="auto"/>
            <w:left w:val="none" w:sz="0" w:space="0" w:color="auto"/>
            <w:bottom w:val="none" w:sz="0" w:space="0" w:color="auto"/>
            <w:right w:val="none" w:sz="0" w:space="0" w:color="auto"/>
          </w:divBdr>
        </w:div>
        <w:div w:id="1879970284">
          <w:marLeft w:val="600"/>
          <w:marRight w:val="0"/>
          <w:marTop w:val="0"/>
          <w:marBottom w:val="0"/>
          <w:divBdr>
            <w:top w:val="none" w:sz="0" w:space="0" w:color="auto"/>
            <w:left w:val="none" w:sz="0" w:space="0" w:color="auto"/>
            <w:bottom w:val="none" w:sz="0" w:space="0" w:color="auto"/>
            <w:right w:val="none" w:sz="0" w:space="0" w:color="auto"/>
          </w:divBdr>
        </w:div>
        <w:div w:id="141628743">
          <w:marLeft w:val="600"/>
          <w:marRight w:val="0"/>
          <w:marTop w:val="0"/>
          <w:marBottom w:val="0"/>
          <w:divBdr>
            <w:top w:val="none" w:sz="0" w:space="0" w:color="auto"/>
            <w:left w:val="none" w:sz="0" w:space="0" w:color="auto"/>
            <w:bottom w:val="none" w:sz="0" w:space="0" w:color="auto"/>
            <w:right w:val="none" w:sz="0" w:space="0" w:color="auto"/>
          </w:divBdr>
        </w:div>
        <w:div w:id="1097746406">
          <w:marLeft w:val="600"/>
          <w:marRight w:val="0"/>
          <w:marTop w:val="0"/>
          <w:marBottom w:val="0"/>
          <w:divBdr>
            <w:top w:val="none" w:sz="0" w:space="0" w:color="auto"/>
            <w:left w:val="none" w:sz="0" w:space="0" w:color="auto"/>
            <w:bottom w:val="none" w:sz="0" w:space="0" w:color="auto"/>
            <w:right w:val="none" w:sz="0" w:space="0" w:color="auto"/>
          </w:divBdr>
        </w:div>
        <w:div w:id="1292173719">
          <w:marLeft w:val="600"/>
          <w:marRight w:val="0"/>
          <w:marTop w:val="0"/>
          <w:marBottom w:val="0"/>
          <w:divBdr>
            <w:top w:val="none" w:sz="0" w:space="0" w:color="auto"/>
            <w:left w:val="none" w:sz="0" w:space="0" w:color="auto"/>
            <w:bottom w:val="none" w:sz="0" w:space="0" w:color="auto"/>
            <w:right w:val="none" w:sz="0" w:space="0" w:color="auto"/>
          </w:divBdr>
        </w:div>
        <w:div w:id="2006660408">
          <w:marLeft w:val="600"/>
          <w:marRight w:val="0"/>
          <w:marTop w:val="0"/>
          <w:marBottom w:val="0"/>
          <w:divBdr>
            <w:top w:val="none" w:sz="0" w:space="0" w:color="auto"/>
            <w:left w:val="none" w:sz="0" w:space="0" w:color="auto"/>
            <w:bottom w:val="none" w:sz="0" w:space="0" w:color="auto"/>
            <w:right w:val="none" w:sz="0" w:space="0" w:color="auto"/>
          </w:divBdr>
        </w:div>
      </w:divsChild>
    </w:div>
    <w:div w:id="1357317976">
      <w:bodyDiv w:val="1"/>
      <w:marLeft w:val="0"/>
      <w:marRight w:val="0"/>
      <w:marTop w:val="0"/>
      <w:marBottom w:val="0"/>
      <w:divBdr>
        <w:top w:val="none" w:sz="0" w:space="0" w:color="auto"/>
        <w:left w:val="none" w:sz="0" w:space="0" w:color="auto"/>
        <w:bottom w:val="none" w:sz="0" w:space="0" w:color="auto"/>
        <w:right w:val="none" w:sz="0" w:space="0" w:color="auto"/>
      </w:divBdr>
      <w:divsChild>
        <w:div w:id="1612401098">
          <w:marLeft w:val="0"/>
          <w:marRight w:val="0"/>
          <w:marTop w:val="0"/>
          <w:marBottom w:val="0"/>
          <w:divBdr>
            <w:top w:val="none" w:sz="0" w:space="0" w:color="auto"/>
            <w:left w:val="none" w:sz="0" w:space="0" w:color="auto"/>
            <w:bottom w:val="none" w:sz="0" w:space="0" w:color="auto"/>
            <w:right w:val="none" w:sz="0" w:space="0" w:color="auto"/>
          </w:divBdr>
        </w:div>
        <w:div w:id="1474789326">
          <w:marLeft w:val="0"/>
          <w:marRight w:val="0"/>
          <w:marTop w:val="0"/>
          <w:marBottom w:val="0"/>
          <w:divBdr>
            <w:top w:val="none" w:sz="0" w:space="0" w:color="auto"/>
            <w:left w:val="none" w:sz="0" w:space="0" w:color="auto"/>
            <w:bottom w:val="none" w:sz="0" w:space="0" w:color="auto"/>
            <w:right w:val="none" w:sz="0" w:space="0" w:color="auto"/>
          </w:divBdr>
        </w:div>
        <w:div w:id="959802183">
          <w:marLeft w:val="0"/>
          <w:marRight w:val="0"/>
          <w:marTop w:val="0"/>
          <w:marBottom w:val="0"/>
          <w:divBdr>
            <w:top w:val="none" w:sz="0" w:space="0" w:color="auto"/>
            <w:left w:val="none" w:sz="0" w:space="0" w:color="auto"/>
            <w:bottom w:val="none" w:sz="0" w:space="0" w:color="auto"/>
            <w:right w:val="none" w:sz="0" w:space="0" w:color="auto"/>
          </w:divBdr>
        </w:div>
        <w:div w:id="667174332">
          <w:marLeft w:val="600"/>
          <w:marRight w:val="0"/>
          <w:marTop w:val="0"/>
          <w:marBottom w:val="0"/>
          <w:divBdr>
            <w:top w:val="none" w:sz="0" w:space="0" w:color="auto"/>
            <w:left w:val="none" w:sz="0" w:space="0" w:color="auto"/>
            <w:bottom w:val="none" w:sz="0" w:space="0" w:color="auto"/>
            <w:right w:val="none" w:sz="0" w:space="0" w:color="auto"/>
          </w:divBdr>
        </w:div>
        <w:div w:id="1642423300">
          <w:marLeft w:val="600"/>
          <w:marRight w:val="0"/>
          <w:marTop w:val="0"/>
          <w:marBottom w:val="0"/>
          <w:divBdr>
            <w:top w:val="none" w:sz="0" w:space="0" w:color="auto"/>
            <w:left w:val="none" w:sz="0" w:space="0" w:color="auto"/>
            <w:bottom w:val="none" w:sz="0" w:space="0" w:color="auto"/>
            <w:right w:val="none" w:sz="0" w:space="0" w:color="auto"/>
          </w:divBdr>
        </w:div>
        <w:div w:id="310641541">
          <w:marLeft w:val="600"/>
          <w:marRight w:val="0"/>
          <w:marTop w:val="0"/>
          <w:marBottom w:val="0"/>
          <w:divBdr>
            <w:top w:val="none" w:sz="0" w:space="0" w:color="auto"/>
            <w:left w:val="none" w:sz="0" w:space="0" w:color="auto"/>
            <w:bottom w:val="none" w:sz="0" w:space="0" w:color="auto"/>
            <w:right w:val="none" w:sz="0" w:space="0" w:color="auto"/>
          </w:divBdr>
        </w:div>
        <w:div w:id="59643714">
          <w:marLeft w:val="600"/>
          <w:marRight w:val="0"/>
          <w:marTop w:val="0"/>
          <w:marBottom w:val="0"/>
          <w:divBdr>
            <w:top w:val="none" w:sz="0" w:space="0" w:color="auto"/>
            <w:left w:val="none" w:sz="0" w:space="0" w:color="auto"/>
            <w:bottom w:val="none" w:sz="0" w:space="0" w:color="auto"/>
            <w:right w:val="none" w:sz="0" w:space="0" w:color="auto"/>
          </w:divBdr>
        </w:div>
        <w:div w:id="108996102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arena.cano_vazquez.es@us.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dea.edu/education/curriculum-and-instruction" TargetMode="External"/><Relationship Id="rId5" Type="http://schemas.openxmlformats.org/officeDocument/2006/relationships/hyperlink" Target="https://sevillaems.dodea.ed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224</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VAZQUEZ, MACARENA CIV ES USAF USAFE 496 ABS/SLO</dc:creator>
  <cp:keywords/>
  <dc:description/>
  <cp:lastModifiedBy>CANO VAZQUEZ, MACARENA CIV ES USAF USAFE 496 ABS/SLO</cp:lastModifiedBy>
  <cp:revision>27</cp:revision>
  <cp:lastPrinted>2023-08-09T09:50:00Z</cp:lastPrinted>
  <dcterms:created xsi:type="dcterms:W3CDTF">2023-08-09T07:20:00Z</dcterms:created>
  <dcterms:modified xsi:type="dcterms:W3CDTF">2026-04-13T11:09:00Z</dcterms:modified>
</cp:coreProperties>
</file>